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spacing w:line="306" w:lineRule="auto"/>
        <w:rPr/>
      </w:pPr>
      <w:r>
        <w:pict>
          <v:shape id="_x0000_s2" style="position:absolute;margin-left:228.678pt;margin-top:414.133pt;mso-position-vertical-relative:page;mso-position-horizontal-relative:page;width:145.8pt;height:0.3pt;z-index:251660288;" o:allowincell="f" filled="false" strokecolor="#000000" strokeweight="0.28pt" coordsize="2916,6" coordorigin="0,0" path="m0,2l2915,2e">
            <v:stroke joinstyle="miter" miterlimit="4"/>
          </v:shape>
        </w:pict>
      </w:r>
      <w:r>
        <w:pict>
          <v:shape id="_x0000_s4" style="position:absolute;margin-left:228.678pt;margin-top:456.044pt;mso-position-vertical-relative:page;mso-position-horizontal-relative:page;width:145.8pt;height:0.3pt;z-index:251661312;" o:allowincell="f" filled="false" strokecolor="#000000" strokeweight="0.28pt" coordsize="2916,6" coordorigin="0,0" path="m0,2l2915,2e">
            <v:stroke joinstyle="miter" miterlimit="4"/>
          </v:shape>
        </w:pict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page">
              <wp:posOffset>3205618</wp:posOffset>
            </wp:positionH>
            <wp:positionV relativeFrom="page">
              <wp:posOffset>852700</wp:posOffset>
            </wp:positionV>
            <wp:extent cx="344666" cy="321602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4666" cy="321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6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ind w:firstLine="4992"/>
        <w:spacing w:line="545" w:lineRule="exact"/>
        <w:rPr/>
      </w:pPr>
      <w:r>
        <w:rPr>
          <w:position w:val="-10"/>
        </w:rPr>
        <w:drawing>
          <wp:inline distT="0" distB="0" distL="0" distR="0">
            <wp:extent cx="690934" cy="346347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0934" cy="3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firstLine="4096"/>
        <w:spacing w:line="1020" w:lineRule="exact"/>
        <w:rPr/>
      </w:pPr>
      <w:r>
        <w:rPr>
          <w:position w:val="-20"/>
        </w:rPr>
        <w:drawing>
          <wp:inline distT="0" distB="0" distL="0" distR="0">
            <wp:extent cx="1354023" cy="647569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4023" cy="6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854"/>
        <w:spacing w:before="388" w:line="217" w:lineRule="auto"/>
        <w:outlineLvl w:val="0"/>
        <w:rPr>
          <w:sz w:val="96"/>
          <w:szCs w:val="96"/>
        </w:rPr>
      </w:pP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-2692358</wp:posOffset>
            </wp:positionV>
            <wp:extent cx="6507174" cy="6409571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07174" cy="6409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  <w:szCs w:val="96"/>
          <w:spacing w:val="82"/>
        </w:rPr>
        <w:t>2023</w:t>
      </w:r>
    </w:p>
    <w:p>
      <w:pPr>
        <w:ind w:left="3950"/>
        <w:spacing w:before="325" w:line="180" w:lineRule="auto"/>
        <w:rPr>
          <w:rFonts w:ascii="Microsoft YaHei" w:hAnsi="Microsoft YaHei" w:eastAsia="Microsoft YaHei" w:cs="Microsoft YaHei"/>
          <w:sz w:val="35"/>
          <w:szCs w:val="35"/>
        </w:rPr>
      </w:pPr>
      <w:r>
        <w:rPr>
          <w:rFonts w:ascii="Microsoft YaHei" w:hAnsi="Microsoft YaHei" w:eastAsia="Microsoft YaHei" w:cs="Microsoft YaHei"/>
          <w:sz w:val="35"/>
          <w:szCs w:val="35"/>
          <w:spacing w:val="6"/>
        </w:rPr>
        <w:t>毕业生薪酬报告</w:t>
      </w:r>
    </w:p>
    <w:p>
      <w:pPr>
        <w:pStyle w:val="BodyText"/>
        <w:spacing w:line="279" w:lineRule="auto"/>
        <w:rPr/>
      </w:pPr>
      <w:r/>
    </w:p>
    <w:p>
      <w:pPr>
        <w:ind w:left="4746"/>
        <w:spacing w:before="103" w:line="176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-2"/>
        </w:rPr>
        <w:t>本科生版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3938"/>
        <w:spacing w:before="86" w:line="173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spacing w:val="-2"/>
        </w:rPr>
        <w:t>洞察外部数据</w:t>
      </w:r>
      <w:r>
        <w:rPr>
          <w:rFonts w:ascii="Microsoft YaHei" w:hAnsi="Microsoft YaHei" w:eastAsia="Microsoft YaHei" w:cs="Microsoft YaHei"/>
          <w:sz w:val="20"/>
          <w:szCs w:val="20"/>
          <w:spacing w:val="45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spacing w:val="-2"/>
        </w:rPr>
        <w:t>优化内部方案</w:t>
      </w:r>
    </w:p>
    <w:p>
      <w:pPr>
        <w:ind w:left="4239"/>
        <w:spacing w:before="83" w:line="173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spacing w:val="-1"/>
        </w:rPr>
        <w:t>www.smartsalary.cn</w:t>
      </w:r>
    </w:p>
    <w:p>
      <w:pPr>
        <w:spacing w:line="173" w:lineRule="auto"/>
        <w:sectPr>
          <w:headerReference w:type="default" r:id="rId1"/>
          <w:pgSz w:w="11906" w:h="16158"/>
          <w:pgMar w:top="400" w:right="878" w:bottom="0" w:left="779" w:header="0" w:footer="0" w:gutter="0"/>
        </w:sectPr>
        <w:rPr>
          <w:rFonts w:ascii="Microsoft YaHei" w:hAnsi="Microsoft YaHei" w:eastAsia="Microsoft YaHei" w:cs="Microsoft YaHei"/>
          <w:sz w:val="20"/>
          <w:szCs w:val="20"/>
        </w:rPr>
      </w:pPr>
    </w:p>
    <w:p>
      <w:pPr>
        <w:pStyle w:val="BodyText"/>
        <w:spacing w:line="247" w:lineRule="auto"/>
        <w:rPr/>
      </w:pPr>
      <w:r>
        <w:pict>
          <v:shape id="_x0000_s6" style="position:absolute;margin-left:24.3918pt;margin-top:48.5366pt;mso-position-vertical-relative:page;mso-position-horizontal-relative:page;width:33.45pt;height:112.85pt;z-index:2516623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628" w:lineRule="exact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CCCCCC"/>
                      <w:spacing w:val="-3"/>
                      <w:position w:val="10"/>
                    </w:rPr>
                    <w:t>2023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CCCCCC"/>
                      <w:spacing w:val="-3"/>
                      <w:position w:val="15"/>
                    </w:rPr>
                    <w:t>毕业生薪酬报告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CCCCCC"/>
                      <w:spacing w:val="33"/>
                      <w:position w:val="15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CCCCCC"/>
                      <w:spacing w:val="-3"/>
                      <w:position w:val="15"/>
                    </w:rPr>
                    <w:t>本科生版</w:t>
                  </w:r>
                </w:p>
              </w:txbxContent>
            </v:textbox>
          </v:shape>
        </w:pict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1539"/>
        <w:spacing w:before="77" w:line="361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  <w:position w:val="14"/>
        </w:rPr>
        <w:t>对企业而言，大规模招聘既是补充弹药，</w:t>
      </w:r>
    </w:p>
    <w:p>
      <w:pPr>
        <w:ind w:left="1199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也是对自身经营形势持续向上的信心与期待。</w:t>
      </w:r>
    </w:p>
    <w:p>
      <w:pPr>
        <w:ind w:left="1204"/>
        <w:spacing w:before="133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与过去两年校招静悄悄相比，今年秋招的“抢</w:t>
      </w:r>
    </w:p>
    <w:p>
      <w:pPr>
        <w:ind w:left="1201"/>
        <w:spacing w:before="130" w:line="17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人大战”已从各互联网大厂提早开始。</w:t>
      </w:r>
    </w:p>
    <w:p>
      <w:pPr>
        <w:ind w:left="1538"/>
        <w:spacing w:before="133" w:line="359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  <w:position w:val="14"/>
        </w:rPr>
        <w:t>但是，经疫情洗牌后的就业形势、就业心</w:t>
      </w:r>
    </w:p>
    <w:p>
      <w:pPr>
        <w:ind w:left="1200"/>
        <w:spacing w:before="1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>理已然改变，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>对绝大部分企业与 HR 而言，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>“断</w:t>
      </w:r>
    </w:p>
    <w:p>
      <w:pPr>
        <w:ind w:left="1202"/>
        <w:spacing w:before="130" w:line="1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更”的校招再度重启，意味着企业与高校毕业</w:t>
      </w:r>
    </w:p>
    <w:p>
      <w:pPr>
        <w:ind w:left="1203"/>
        <w:spacing w:before="129" w:line="1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生之间需要更多信息用于重新建立连接。为此，</w:t>
      </w:r>
    </w:p>
    <w:p>
      <w:pPr>
        <w:ind w:left="1200"/>
        <w:spacing w:before="132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本文特整理 2023 届高校应届生薪酬简报，以</w:t>
      </w:r>
    </w:p>
    <w:p>
      <w:pPr>
        <w:ind w:left="1197"/>
        <w:spacing w:before="131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供借鉴。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firstLine="140"/>
        <w:spacing w:before="1" w:line="3002" w:lineRule="exact"/>
        <w:rPr/>
      </w:pPr>
      <w:r>
        <w:rPr>
          <w:position w:val="-60"/>
        </w:rPr>
        <w:pict>
          <v:shape id="_x0000_s8" style="mso-position-vertical-relative:line;mso-position-horizontal-relative:char;width:562.3pt;height:150.1pt;" filled="false" strokecolor="#000000" strokeweight="1.71pt" coordsize="11245,3002" coordorigin="0,0" path="m11227,2001c11227,2001,10808,2851,10078,2049c10078,2049,9803,1379,9443,1163c9084,947,8282,768,8162,576c8162,576,8534,947,8988,1055c8988,1055,9677,1222,9668,1645c9668,1645,9737,1991,9586,2073c9586,2073,9463,2101,9482,1978c9482,1978,9605,1859,9664,2096c9723,2333,9846,2920,9846,2920c9846,2920,9577,2902,9400,2984c9400,2984,9595,2479,9568,1796c9568,1796,9668,1204,9095,1281l7811,1541l5498,234l7661,20c7661,20,7970,-7,8116,97l10060,1222l10064,1267c10064,1267,8216,1504,7765,1677l6714,1085l6541,1884c6627,2037,6793,2262,7083,2424c7849,2850,8712,2286,8753,2260l8840,1550c8840,1550,8808,1486,8771,1572c8755,1707,8738,1843,8721,1978c8683,2040,8621,2127,8527,2211c8180,2520,7724,2490,7605,2478c7158,2432,6807,2155,6629,1890c6547,1768,6561,1737,6460,1606c6374,1494,6150,1209,5785,1171c5783,1170,5781,1170,5779,1170c5293,1120,4897,1233,4665,1322c4665,1322,4246,1527,4105,1645c3964,1764,3085,2410,2757,2529c2757,2529,1847,2911,818,2551c818,2551,253,2342,17,2087e">
            <v:stroke endcap="round" miterlimit="10"/>
          </v:shape>
        </w:pic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ind w:left="1220"/>
        <w:spacing w:before="82" w:line="185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9"/>
          <w:szCs w:val="19"/>
          <w:color w:val="ABABAB"/>
          <w:spacing w:val="6"/>
        </w:rPr>
        <w:t>5薪智</w:t>
      </w:r>
      <w:r>
        <w:rPr>
          <w:rFonts w:ascii="Microsoft YaHei" w:hAnsi="Microsoft YaHei" w:eastAsia="Microsoft YaHei" w:cs="Microsoft YaHei"/>
          <w:sz w:val="19"/>
          <w:szCs w:val="19"/>
          <w:color w:val="ABABAB"/>
          <w:spacing w:val="6"/>
        </w:rPr>
        <w:t xml:space="preserve">  </w:t>
      </w:r>
      <w:r>
        <w:rPr>
          <w:rFonts w:ascii="Microsoft YaHei" w:hAnsi="Microsoft YaHei" w:eastAsia="Microsoft YaHei" w:cs="Microsoft YaHei"/>
          <w:sz w:val="19"/>
          <w:szCs w:val="19"/>
          <w:strike/>
          <w:color w:val="ABABAB"/>
        </w:rPr>
        <w:t xml:space="preserve">                  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9"/>
          <w:szCs w:val="19"/>
          <w:color w:val="ABABAB"/>
          <w:spacing w:val="6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6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3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5"/>
        </w:rPr>
        <w:t>本科生版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4"/>
        </w:rPr>
        <w:t xml:space="preserve">   </w:t>
      </w:r>
      <w:r>
        <w:rPr>
          <w:sz w:val="16"/>
          <w:szCs w:val="16"/>
          <w:position w:val="-2"/>
        </w:rPr>
        <w:drawing>
          <wp:inline distT="0" distB="0" distL="0" distR="0">
            <wp:extent cx="3593" cy="101600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2"/>
        </w:rPr>
        <w:t xml:space="preserve">   </w:t>
      </w:r>
      <w:r>
        <w:rPr>
          <w:sz w:val="16"/>
          <w:szCs w:val="16"/>
          <w:b/>
          <w:bCs/>
          <w:color w:val="595757"/>
          <w:spacing w:val="5"/>
        </w:rPr>
        <w:t>2</w:t>
      </w:r>
    </w:p>
    <w:p>
      <w:pPr>
        <w:spacing w:line="185" w:lineRule="auto"/>
        <w:sectPr>
          <w:headerReference w:type="default" r:id="rId6"/>
          <w:pgSz w:w="11906" w:h="16158"/>
          <w:pgMar w:top="400" w:right="12" w:bottom="0" w:left="507" w:header="0" w:footer="0" w:gutter="0"/>
        </w:sectPr>
        <w:rPr>
          <w:sz w:val="16"/>
          <w:szCs w:val="16"/>
        </w:rPr>
      </w:pPr>
    </w:p>
    <w:p>
      <w:pPr>
        <w:spacing w:before="198"/>
        <w:rPr/>
      </w:pPr>
      <w:r/>
    </w:p>
    <w:p>
      <w:pPr>
        <w:sectPr>
          <w:pgSz w:w="11906" w:h="16158"/>
          <w:pgMar w:top="400" w:right="1785" w:bottom="0" w:left="129" w:header="0" w:footer="0" w:gutter="0"/>
          <w:cols w:equalWidth="0" w:num="1">
            <w:col w:w="9991" w:space="0"/>
          </w:cols>
        </w:sectPr>
        <w:rPr/>
      </w:pPr>
    </w:p>
    <w:p>
      <w:pPr>
        <w:ind w:left="1243"/>
        <w:spacing w:before="416" w:line="177" w:lineRule="auto"/>
        <w:rPr>
          <w:rFonts w:ascii="Microsoft YaHei" w:hAnsi="Microsoft YaHei" w:eastAsia="Microsoft YaHei" w:cs="Microsoft YaHei"/>
          <w:sz w:val="48"/>
          <w:szCs w:val="48"/>
        </w:rPr>
      </w:pPr>
      <w:r>
        <w:rPr>
          <w:rFonts w:ascii="Microsoft YaHei" w:hAnsi="Microsoft YaHei" w:eastAsia="Microsoft YaHei" w:cs="Microsoft YaHei"/>
          <w:sz w:val="48"/>
          <w:szCs w:val="48"/>
          <w:b/>
          <w:bCs/>
          <w:spacing w:val="-3"/>
        </w:rPr>
        <w:t>报告说明</w:t>
      </w:r>
    </w:p>
    <w:p>
      <w:pPr>
        <w:pStyle w:val="BodyText"/>
        <w:ind w:left="1245"/>
        <w:spacing w:before="73" w:line="639" w:lineRule="exact"/>
        <w:rPr>
          <w:rFonts w:ascii="Microsoft YaHei" w:hAnsi="Microsoft YaHei" w:eastAsia="Microsoft YaHei" w:cs="Microsoft YaHei"/>
          <w:sz w:val="24"/>
          <w:szCs w:val="24"/>
        </w:rPr>
      </w:pPr>
      <w:r>
        <w:rPr>
          <w:sz w:val="33"/>
          <w:szCs w:val="33"/>
          <w:spacing w:val="8"/>
          <w:position w:val="27"/>
        </w:rPr>
        <w:t>04</w:t>
      </w:r>
      <w:r>
        <w:rPr>
          <w:sz w:val="33"/>
          <w:szCs w:val="33"/>
          <w:spacing w:val="57"/>
          <w:position w:val="27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spacing w:val="8"/>
          <w:position w:val="27"/>
        </w:rPr>
        <w:t>数据说明</w:t>
      </w:r>
    </w:p>
    <w:p>
      <w:pPr>
        <w:pStyle w:val="BodyText"/>
        <w:ind w:left="1245"/>
        <w:spacing w:before="1" w:line="211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sz w:val="33"/>
          <w:szCs w:val="33"/>
          <w:spacing w:val="7"/>
        </w:rPr>
        <w:t>05</w:t>
      </w:r>
      <w:r>
        <w:rPr>
          <w:sz w:val="33"/>
          <w:szCs w:val="33"/>
          <w:spacing w:val="6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spacing w:val="7"/>
        </w:rPr>
        <w:t>统计术语</w:t>
      </w:r>
    </w:p>
    <w:p>
      <w:pPr>
        <w:pStyle w:val="BodyText"/>
        <w:ind w:left="1245"/>
        <w:spacing w:before="261" w:line="21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sz w:val="33"/>
          <w:szCs w:val="33"/>
          <w:spacing w:val="5"/>
        </w:rPr>
        <w:t>05</w:t>
      </w:r>
      <w:r>
        <w:rPr>
          <w:sz w:val="33"/>
          <w:szCs w:val="33"/>
          <w:spacing w:val="7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spacing w:val="5"/>
        </w:rPr>
        <w:t>区域说明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396" w:line="193" w:lineRule="auto"/>
        <w:jc w:val="right"/>
        <w:rPr>
          <w:sz w:val="216"/>
          <w:szCs w:val="216"/>
        </w:rPr>
      </w:pPr>
      <w:r>
        <w:rPr>
          <w:sz w:val="216"/>
          <w:szCs w:val="216"/>
          <w:b/>
          <w:bCs/>
          <w14:textFill>
            <w14:solidFill>
              <w14:srgbClr w14:val="000000">
                <w14:alpha w14:val="39999"/>
              </w14:srgbClr>
            </w14:solidFill>
          </w14:textFill>
          <w:spacing w:val="-330"/>
          <w:w w:val="97"/>
        </w:rPr>
        <w:t>1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7"/>
        <w:spacing w:before="304" w:line="179" w:lineRule="auto"/>
        <w:rPr>
          <w:rFonts w:ascii="Microsoft YaHei" w:hAnsi="Microsoft YaHei" w:eastAsia="Microsoft YaHei" w:cs="Microsoft YaHei"/>
          <w:sz w:val="48"/>
          <w:szCs w:val="48"/>
        </w:rPr>
      </w:pPr>
      <w:r>
        <w:rPr>
          <w:rFonts w:ascii="Microsoft YaHei" w:hAnsi="Microsoft YaHei" w:eastAsia="Microsoft YaHei" w:cs="Microsoft YaHei"/>
          <w:sz w:val="48"/>
          <w:szCs w:val="48"/>
          <w:b/>
          <w:bCs/>
          <w:spacing w:val="-2"/>
        </w:rPr>
        <w:t>行业维度</w:t>
      </w:r>
    </w:p>
    <w:p>
      <w:pPr>
        <w:pStyle w:val="BodyText"/>
        <w:spacing w:before="62" w:line="3846" w:lineRule="exact"/>
        <w:rPr/>
      </w:pPr>
      <w:r>
        <w:rPr>
          <w:position w:val="-76"/>
        </w:rPr>
        <w:pict>
          <v:shape id="_x0000_s10" style="mso-position-vertical-relative:line;mso-position-horizontal-relative:char;width:122.4pt;height:192.3pt;" fillcolor="#F0F0F0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Arial" w:hAnsi="Arial" w:eastAsia="Arial" w:cs="Arial"/>
                      <w:sz w:val="16"/>
                      <w:szCs w:val="16"/>
                    </w:rPr>
                  </w:sdtEndPr>
                  <w:sdtContent>
                    <w:p>
                      <w:pPr>
                        <w:ind w:left="275"/>
                        <w:spacing w:before="235" w:line="176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-2"/>
                        </w:rPr>
                        <w:t>1、半导体行业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39"/>
                          <w:w w:val="101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</w:rPr>
                        <w:t xml:space="preserve">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53"/>
                          <w:w w:val="101"/>
                        </w:rPr>
                        <w:t xml:space="preserve"> </w:t>
                      </w:r>
                      <w:hyperlink w:history="true" w:anchor="bookmark1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-2"/>
                          </w:rPr>
                          <w:t>09</w:t>
                        </w:r>
                      </w:hyperlink>
                    </w:p>
                    <w:p>
                      <w:pPr>
                        <w:ind w:left="268"/>
                        <w:spacing w:before="158" w:line="176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-2"/>
                        </w:rPr>
                        <w:t>2、能源化工业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18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</w:rPr>
                        <w:t xml:space="preserve">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56"/>
                        </w:rPr>
                        <w:t xml:space="preserve"> </w:t>
                      </w:r>
                      <w:hyperlink w:history="true" w:anchor="bookmark2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-2"/>
                          </w:rPr>
                          <w:t>16</w:t>
                        </w:r>
                      </w:hyperlink>
                    </w:p>
                    <w:p>
                      <w:pPr>
                        <w:ind w:left="266"/>
                        <w:spacing w:before="159" w:line="176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1"/>
                        </w:rPr>
                        <w:t>3、医药行业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23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  <w:spacing w:val="1"/>
                        </w:rPr>
                        <w:t xml:space="preserve">   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55"/>
                          <w:w w:val="101"/>
                        </w:rPr>
                        <w:t xml:space="preserve"> </w:t>
                      </w:r>
                      <w:hyperlink w:history="true" w:anchor="bookmark3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1"/>
                          </w:rPr>
                          <w:t>20</w:t>
                        </w:r>
                      </w:hyperlink>
                    </w:p>
                    <w:p>
                      <w:pPr>
                        <w:ind w:left="264"/>
                        <w:spacing w:before="158" w:line="175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1"/>
                        </w:rPr>
                        <w:t>4、制造行业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24"/>
                          <w:w w:val="101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  <w:spacing w:val="1"/>
                        </w:rPr>
                        <w:t xml:space="preserve">   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56"/>
                        </w:rPr>
                        <w:t xml:space="preserve"> </w:t>
                      </w:r>
                      <w:hyperlink w:history="true" w:anchor="bookmark4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1"/>
                          </w:rPr>
                          <w:t>27</w:t>
                        </w:r>
                      </w:hyperlink>
                    </w:p>
                    <w:p>
                      <w:pPr>
                        <w:ind w:left="266"/>
                        <w:spacing w:before="158" w:line="176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1"/>
                        </w:rPr>
                        <w:t>5、汽车行业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21"/>
                          <w:w w:val="102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  <w:spacing w:val="1"/>
                        </w:rPr>
                        <w:t xml:space="preserve">   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4"/>
                        </w:rPr>
                        <w:t xml:space="preserve">  </w:t>
                      </w:r>
                      <w:hyperlink w:history="true" w:anchor="bookmark5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1"/>
                          </w:rPr>
                          <w:t>34</w:t>
                        </w:r>
                      </w:hyperlink>
                    </w:p>
                    <w:p>
                      <w:pPr>
                        <w:ind w:left="270"/>
                        <w:spacing w:before="159" w:line="175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</w:rPr>
                        <w:t>6、消费品行业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32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</w:rPr>
                        <w:t xml:space="preserve">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</w:rPr>
                        <w:t xml:space="preserve">  </w:t>
                      </w:r>
                      <w:hyperlink w:history="true" w:anchor="bookmark6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</w:rPr>
                          <w:t>37</w:t>
                        </w:r>
                      </w:hyperlink>
                    </w:p>
                    <w:p>
                      <w:pPr>
                        <w:ind w:left="269"/>
                        <w:spacing w:before="159" w:line="176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1"/>
                        </w:rPr>
                        <w:t>7、信息技术业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17"/>
                          <w:w w:val="102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</w:rPr>
                        <w:t xml:space="preserve">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53"/>
                          <w:w w:val="101"/>
                        </w:rPr>
                        <w:t xml:space="preserve"> </w:t>
                      </w:r>
                      <w:hyperlink w:history="true" w:anchor="bookmark7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1"/>
                          </w:rPr>
                          <w:t>45</w:t>
                        </w:r>
                      </w:hyperlink>
                    </w:p>
                    <w:p>
                      <w:pPr>
                        <w:ind w:left="268"/>
                        <w:spacing w:before="159" w:line="177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</w:rPr>
                        <w:t>8、金融行业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25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  <w:spacing w:val="1"/>
                        </w:rPr>
                        <w:t xml:space="preserve">   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</w:rPr>
                        <w:t xml:space="preserve">  </w:t>
                      </w:r>
                      <w:hyperlink w:history="true" w:anchor="bookmark8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</w:rPr>
                          <w:t>50</w:t>
                        </w:r>
                      </w:hyperlink>
                    </w:p>
                    <w:p>
                      <w:pPr>
                        <w:ind w:left="268"/>
                        <w:spacing w:before="158" w:line="176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</w:rPr>
                        <w:t>9、建筑行业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25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  <w:spacing w:val="1"/>
                        </w:rPr>
                        <w:t xml:space="preserve">    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</w:rPr>
                        <w:t xml:space="preserve">  </w:t>
                      </w:r>
                      <w:hyperlink w:history="true" w:anchor="bookmark9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</w:rPr>
                          <w:t>53</w:t>
                        </w:r>
                      </w:hyperlink>
                    </w:p>
                    <w:p>
                      <w:pPr>
                        <w:ind w:left="275"/>
                        <w:spacing w:before="159" w:line="174" w:lineRule="auto"/>
                        <w:rPr>
                          <w:rFonts w:ascii="Arial" w:hAnsi="Arial" w:eastAsia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-2"/>
                        </w:rPr>
                        <w:t>10、专业服务业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27"/>
                        </w:rPr>
                        <w:t xml:space="preserve">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trike/>
                          <w:spacing w:val="-2"/>
                        </w:rPr>
                        <w:t xml:space="preserve">           </w:t>
                      </w:r>
                      <w:r>
                        <w:rPr>
                          <w:rFonts w:ascii="Microsoft YaHei" w:hAnsi="Microsoft YaHei" w:eastAsia="Microsoft YaHei" w:cs="Microsoft YaHei"/>
                          <w:sz w:val="16"/>
                          <w:szCs w:val="16"/>
                          <w:spacing w:val="-2"/>
                        </w:rPr>
                        <w:t xml:space="preserve">  </w:t>
                      </w:r>
                      <w:hyperlink w:history="true" w:anchor="bookmark10"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spacing w:val="-2"/>
                          </w:rPr>
                          <w:t>58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spacing w:line="3846" w:lineRule="exact"/>
        <w:sectPr>
          <w:type w:val="continuous"/>
          <w:pgSz w:w="11906" w:h="16158"/>
          <w:pgMar w:top="400" w:right="1785" w:bottom="0" w:left="129" w:header="0" w:footer="0" w:gutter="0"/>
          <w:cols w:equalWidth="0" w:num="3">
            <w:col w:w="6209" w:space="100"/>
            <w:col w:w="936" w:space="100"/>
            <w:col w:w="2648" w:space="0"/>
          </w:cols>
        </w:sectPr>
        <w:rPr/>
      </w:pPr>
    </w:p>
    <w:p>
      <w:pPr>
        <w:spacing w:before="12"/>
        <w:rPr/>
      </w:pPr>
      <w:r/>
    </w:p>
    <w:p>
      <w:pPr>
        <w:spacing w:before="12"/>
        <w:rPr/>
      </w:pPr>
      <w:r/>
    </w:p>
    <w:p>
      <w:pPr>
        <w:sectPr>
          <w:type w:val="continuous"/>
          <w:pgSz w:w="11906" w:h="16158"/>
          <w:pgMar w:top="400" w:right="1785" w:bottom="0" w:left="129" w:header="0" w:footer="0" w:gutter="0"/>
          <w:cols w:equalWidth="0" w:num="1">
            <w:col w:w="9991" w:space="0"/>
          </w:cols>
        </w:sectPr>
        <w:rPr/>
      </w:pPr>
    </w:p>
    <w:p>
      <w:pPr>
        <w:pStyle w:val="BodyText"/>
        <w:spacing w:before="313" w:line="194" w:lineRule="auto"/>
        <w:jc w:val="right"/>
        <w:rPr>
          <w:sz w:val="216"/>
          <w:szCs w:val="216"/>
        </w:rPr>
      </w:pPr>
      <w:r>
        <w:rPr>
          <w:sz w:val="216"/>
          <w:szCs w:val="216"/>
          <w:b/>
          <w:bCs/>
          <w14:textFill>
            <w14:solidFill>
              <w14:srgbClr w14:val="000000">
                <w14:alpha w14:val="39999"/>
              </w14:srgbClr>
            </w14:solidFill>
          </w14:textFill>
          <w:spacing w:val="-95"/>
          <w:w w:val="88"/>
        </w:rPr>
        <w:t>2</w:t>
      </w:r>
    </w:p>
    <w:p>
      <w:pPr>
        <w:pStyle w:val="BodyText"/>
        <w:spacing w:line="380" w:lineRule="auto"/>
        <w:rPr/>
      </w:pPr>
      <w:r/>
    </w:p>
    <w:p>
      <w:pPr>
        <w:pStyle w:val="BodyText"/>
        <w:spacing w:before="622" w:line="193" w:lineRule="auto"/>
        <w:jc w:val="right"/>
        <w:rPr>
          <w:sz w:val="216"/>
          <w:szCs w:val="216"/>
        </w:rPr>
      </w:pPr>
      <w:r>
        <w:rPr>
          <w:sz w:val="216"/>
          <w:szCs w:val="216"/>
          <w:b/>
          <w:bCs/>
          <w14:textFill>
            <w14:solidFill>
              <w14:srgbClr w14:val="000000">
                <w14:alpha w14:val="39999"/>
              </w14:srgbClr>
            </w14:solidFill>
          </w14:textFill>
          <w:spacing w:val="-157"/>
          <w:w w:val="97"/>
        </w:rPr>
        <w:t>3</w:t>
      </w:r>
    </w:p>
    <w:p>
      <w:pPr>
        <w:pStyle w:val="BodyText"/>
        <w:spacing w:before="733" w:line="1539" w:lineRule="exact"/>
        <w:jc w:val="right"/>
        <w:rPr>
          <w:sz w:val="216"/>
          <w:szCs w:val="216"/>
        </w:rPr>
      </w:pPr>
      <w:r>
        <w:rPr>
          <w:sz w:val="216"/>
          <w:szCs w:val="216"/>
          <w:b/>
          <w:bCs/>
          <w14:textFill>
            <w14:solidFill>
              <w14:srgbClr w14:val="000000">
                <w14:alpha w14:val="39999"/>
              </w14:srgbClr>
            </w14:solidFill>
          </w14:textFill>
          <w:spacing w:val="-72"/>
          <w:w w:val="90"/>
          <w:position w:val="-31"/>
        </w:rPr>
        <w:t>4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09" w:line="168" w:lineRule="auto"/>
        <w:rPr>
          <w:rFonts w:ascii="Microsoft YaHei" w:hAnsi="Microsoft YaHei" w:eastAsia="Microsoft YaHei" w:cs="Microsoft YaHei"/>
          <w:sz w:val="48"/>
          <w:szCs w:val="48"/>
        </w:rPr>
      </w:pPr>
      <w:r>
        <w:rPr>
          <w:rFonts w:ascii="Microsoft YaHei" w:hAnsi="Microsoft YaHei" w:eastAsia="Microsoft YaHei" w:cs="Microsoft YaHei"/>
          <w:sz w:val="48"/>
          <w:szCs w:val="48"/>
          <w:b/>
          <w:bCs/>
          <w:spacing w:val="-3"/>
        </w:rPr>
        <w:t>城市维度</w:t>
      </w:r>
    </w:p>
    <w:p>
      <w:pPr>
        <w:ind w:left="1777"/>
        <w:spacing w:line="494" w:lineRule="exact"/>
        <w:rPr/>
      </w:pPr>
      <w:r>
        <w:rPr>
          <w:position w:val="-10"/>
        </w:rPr>
        <w:drawing>
          <wp:inline distT="0" distB="0" distL="0" distR="0">
            <wp:extent cx="6350" cy="313270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71"/>
        <w:spacing w:before="80" w:line="214" w:lineRule="auto"/>
        <w:rPr>
          <w:sz w:val="48"/>
          <w:szCs w:val="48"/>
        </w:rPr>
      </w:pPr>
      <w:r>
        <w:rPr>
          <w:sz w:val="48"/>
          <w:szCs w:val="48"/>
          <w:spacing w:val="-4"/>
        </w:rPr>
        <w:t>61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spacing w:before="207" w:line="167" w:lineRule="auto"/>
        <w:rPr>
          <w:rFonts w:ascii="Microsoft YaHei" w:hAnsi="Microsoft YaHei" w:eastAsia="Microsoft YaHei" w:cs="Microsoft YaHei"/>
          <w:sz w:val="48"/>
          <w:szCs w:val="48"/>
        </w:rPr>
      </w:pPr>
      <w:r>
        <w:rPr>
          <w:rFonts w:ascii="Microsoft YaHei" w:hAnsi="Microsoft YaHei" w:eastAsia="Microsoft YaHei" w:cs="Microsoft YaHei"/>
          <w:sz w:val="48"/>
          <w:szCs w:val="48"/>
          <w:b/>
          <w:bCs/>
          <w:spacing w:val="-3"/>
        </w:rPr>
        <w:t>职能维度</w:t>
      </w:r>
    </w:p>
    <w:p>
      <w:pPr>
        <w:ind w:left="1777"/>
        <w:spacing w:line="493" w:lineRule="exact"/>
        <w:rPr/>
      </w:pPr>
      <w:r>
        <w:rPr>
          <w:position w:val="-10"/>
        </w:rPr>
        <w:drawing>
          <wp:inline distT="0" distB="0" distL="0" distR="0">
            <wp:extent cx="6350" cy="313270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29"/>
        <w:spacing w:before="80" w:line="214" w:lineRule="auto"/>
        <w:rPr>
          <w:sz w:val="48"/>
          <w:szCs w:val="48"/>
        </w:rPr>
      </w:pPr>
      <w:r>
        <w:rPr>
          <w:sz w:val="48"/>
          <w:szCs w:val="48"/>
          <w:spacing w:val="34"/>
        </w:rPr>
        <w:t>66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spacing w:before="207" w:line="167" w:lineRule="auto"/>
        <w:rPr>
          <w:rFonts w:ascii="Microsoft YaHei" w:hAnsi="Microsoft YaHei" w:eastAsia="Microsoft YaHei" w:cs="Microsoft YaHei"/>
          <w:sz w:val="48"/>
          <w:szCs w:val="48"/>
        </w:rPr>
      </w:pPr>
      <w:r>
        <w:rPr>
          <w:rFonts w:ascii="Microsoft YaHei" w:hAnsi="Microsoft YaHei" w:eastAsia="Microsoft YaHei" w:cs="Microsoft YaHei"/>
          <w:sz w:val="48"/>
          <w:szCs w:val="48"/>
          <w:b/>
          <w:bCs/>
          <w:spacing w:val="-3"/>
        </w:rPr>
        <w:t>关于薪智</w:t>
      </w:r>
    </w:p>
    <w:p>
      <w:pPr>
        <w:ind w:left="1777"/>
        <w:spacing w:line="493" w:lineRule="exact"/>
        <w:rPr/>
      </w:pPr>
      <w:r>
        <w:rPr>
          <w:position w:val="-10"/>
        </w:rPr>
        <w:drawing>
          <wp:inline distT="0" distB="0" distL="0" distR="0">
            <wp:extent cx="6350" cy="313270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29"/>
        <w:spacing w:before="73" w:line="178" w:lineRule="auto"/>
        <w:rPr>
          <w:sz w:val="48"/>
          <w:szCs w:val="48"/>
        </w:rPr>
      </w:pPr>
      <w:r>
        <w:rPr>
          <w:sz w:val="48"/>
          <w:szCs w:val="48"/>
          <w:spacing w:val="34"/>
        </w:rPr>
        <w:t>69</w:t>
      </w:r>
    </w:p>
    <w:p>
      <w:pPr>
        <w:spacing w:line="178" w:lineRule="auto"/>
        <w:sectPr>
          <w:type w:val="continuous"/>
          <w:pgSz w:w="11906" w:h="16158"/>
          <w:pgMar w:top="400" w:right="1785" w:bottom="0" w:left="129" w:header="0" w:footer="0" w:gutter="0"/>
          <w:cols w:equalWidth="0" w:num="2">
            <w:col w:w="7259" w:space="100"/>
            <w:col w:w="2633" w:space="0"/>
          </w:cols>
        </w:sectPr>
        <w:rPr>
          <w:sz w:val="48"/>
          <w:szCs w:val="48"/>
        </w:rPr>
      </w:pPr>
    </w:p>
    <w:p>
      <w:pPr>
        <w:pStyle w:val="BodyText"/>
        <w:spacing w:line="388" w:lineRule="auto"/>
        <w:rPr/>
      </w:pPr>
      <w:r/>
    </w:p>
    <w:p>
      <w:pPr>
        <w:pStyle w:val="BodyText"/>
        <w:spacing w:before="437" w:line="176" w:lineRule="auto"/>
        <w:rPr>
          <w:sz w:val="152"/>
          <w:szCs w:val="152"/>
        </w:rPr>
      </w:pPr>
      <w:r>
        <w:rPr>
          <w:sz w:val="152"/>
          <w:szCs w:val="152"/>
          <w:color w:val="F0F0F0"/>
          <w:spacing w:val="-4"/>
        </w:rPr>
        <w:t>CONTENTS</w:t>
      </w:r>
    </w:p>
    <w:p>
      <w:pPr>
        <w:spacing w:line="176" w:lineRule="auto"/>
        <w:sectPr>
          <w:type w:val="continuous"/>
          <w:pgSz w:w="11906" w:h="16158"/>
          <w:pgMar w:top="400" w:right="1785" w:bottom="0" w:left="129" w:header="0" w:footer="0" w:gutter="0"/>
          <w:cols w:equalWidth="0" w:num="1">
            <w:col w:w="9991" w:space="0"/>
          </w:cols>
        </w:sectPr>
        <w:rPr>
          <w:sz w:val="152"/>
          <w:szCs w:val="152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2051"/>
        <w:spacing w:before="102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63AC4B"/>
          <w:spacing w:val="-3"/>
        </w:rPr>
        <w:t>数据说明</w:t>
      </w:r>
    </w:p>
    <w:p>
      <w:pPr>
        <w:ind w:left="2048"/>
        <w:spacing w:before="138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  <w:position w:val="14"/>
        </w:rPr>
        <w:t>本报告薪酬数据来源于「薪智」市场人才大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  <w:position w:val="14"/>
        </w:rPr>
        <w:t>数据</w:t>
      </w:r>
    </w:p>
    <w:p>
      <w:pPr>
        <w:ind w:left="1710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平台，行业范围涵盖互联网、半导体、汽车、金融、</w:t>
      </w:r>
    </w:p>
    <w:p>
      <w:pPr>
        <w:ind w:left="1718"/>
        <w:spacing w:before="130"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医药等 12 个一级行业、超过 60 个二级子行业的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市场</w:t>
      </w:r>
    </w:p>
    <w:p>
      <w:pPr>
        <w:ind w:left="1709"/>
        <w:spacing w:before="133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  <w:w w:val="99"/>
        </w:rPr>
        <w:t>人才数据，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4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  <w:w w:val="99"/>
        </w:rPr>
        <w:t>如岗位薪酬、市场规模、招聘趋势、离职率、</w:t>
      </w:r>
    </w:p>
    <w:p>
      <w:pPr>
        <w:ind w:left="1707"/>
        <w:spacing w:before="131" w:line="17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涨薪率、应届生起薪等。</w:t>
      </w:r>
    </w:p>
    <w:p>
      <w:pPr>
        <w:ind w:left="2047"/>
        <w:spacing w:before="133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  <w:position w:val="14"/>
        </w:rPr>
        <w:t>鉴于本科学历作为就业人群中的主要学历水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  <w:position w:val="14"/>
        </w:rPr>
        <w:t>平，</w:t>
      </w:r>
    </w:p>
    <w:p>
      <w:pPr>
        <w:ind w:left="1708"/>
        <w:spacing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本报告着重分析各行业中 2023 届本科应届生的薪酬</w:t>
      </w:r>
    </w:p>
    <w:p>
      <w:pPr>
        <w:ind w:left="1708"/>
        <w:spacing w:before="132" w:line="1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水平，以期为企业招人、毕业生就业等提供参考和借鉴。</w:t>
      </w:r>
    </w:p>
    <w:p>
      <w:pPr>
        <w:ind w:left="2047"/>
        <w:spacing w:before="131" w:line="359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  <w:position w:val="14"/>
        </w:rPr>
        <w:t>对本报告中未提及的其他学历、行业及其细分领</w:t>
      </w:r>
    </w:p>
    <w:p>
      <w:pPr>
        <w:ind w:left="1707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域的应届生薪酬数据等信息，可前往「薪智」官网精</w:t>
      </w:r>
    </w:p>
    <w:p>
      <w:pPr>
        <w:ind w:left="1710"/>
        <w:spacing w:before="129" w:line="183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准查询（www.smartsalary.cn）。</w:t>
      </w:r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ectPr>
          <w:pgSz w:w="11906" w:h="16158"/>
          <w:pgMar w:top="400" w:right="0" w:bottom="0" w:left="0" w:header="0" w:footer="0" w:gutter="0"/>
          <w:cols w:equalWidth="0" w:num="1">
            <w:col w:w="11906" w:space="0"/>
          </w:cols>
        </w:sectPr>
        <w:rPr/>
      </w:pPr>
    </w:p>
    <w:p>
      <w:pPr>
        <w:ind w:firstLine="7154"/>
        <w:spacing w:line="1421" w:lineRule="exact"/>
        <w:rPr/>
      </w:pPr>
      <w:r>
        <w:rPr>
          <w:position w:val="-28"/>
        </w:rPr>
        <w:drawing>
          <wp:inline distT="0" distB="0" distL="0" distR="0">
            <wp:extent cx="919796" cy="902474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9796" cy="9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619"/>
        <w:spacing w:before="93" w:line="119" w:lineRule="exact"/>
        <w:rPr>
          <w:rFonts w:ascii="Microsoft YaHei" w:hAnsi="Microsoft YaHei" w:eastAsia="Microsoft YaHei" w:cs="Microsoft YaHei"/>
          <w:sz w:val="12"/>
          <w:szCs w:val="12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-1105864</wp:posOffset>
                </wp:positionV>
                <wp:extent cx="7560309" cy="1371600"/>
                <wp:effectExtent l="0" t="0" r="0" b="0"/>
                <wp:wrapNone/>
                <wp:docPr id="20" name="Rect 20"/>
                <wp:cNvGraphicFramePr/>
                <a:graphic>
                  <a:graphicData uri="http://schemas.microsoft.com/office/word/2010/wordprocessingShape">
                    <wps:wsp>
                      <wps:cNvPr id="20" name="Rect 20"/>
                      <wps:cNvSpPr/>
                      <wps:spPr>
                        <a:xfrm>
                          <a:off x="0" y="-1105864"/>
                          <a:ext cx="7560309" cy="1371600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2" style="position:absolute;margin-left:0pt;margin-top:-87.076pt;mso-position-vertical-relative:text;mso-position-horizontal-relative:text;width:595.3pt;height:108pt;z-index:-251648000;" fillcolor="#F0F0F0" filled="true" stroked="false"/>
            </w:pict>
          </mc:Fallback>
        </mc:AlternateContent>
      </w:r>
      <w:r>
        <w:rPr>
          <w:rFonts w:ascii="Microsoft YaHei" w:hAnsi="Microsoft YaHei" w:eastAsia="Microsoft YaHei" w:cs="Microsoft YaHei"/>
          <w:sz w:val="12"/>
          <w:szCs w:val="12"/>
          <w:spacing w:val="6"/>
          <w:position w:val="-1"/>
        </w:rPr>
        <w:t>薪智官网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1419" w:lineRule="exact"/>
        <w:rPr/>
      </w:pPr>
      <w:r>
        <w:rPr>
          <w:position w:val="-28"/>
        </w:rPr>
        <w:drawing>
          <wp:inline distT="0" distB="0" distL="0" distR="0">
            <wp:extent cx="899997" cy="901610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9997" cy="9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9"/>
        <w:spacing w:before="94" w:line="119" w:lineRule="exact"/>
        <w:rPr>
          <w:rFonts w:ascii="Microsoft YaHei" w:hAnsi="Microsoft YaHei" w:eastAsia="Microsoft YaHei" w:cs="Microsoft YaHei"/>
          <w:sz w:val="12"/>
          <w:szCs w:val="12"/>
        </w:rPr>
      </w:pPr>
      <w:r>
        <w:rPr>
          <w:rFonts w:ascii="Microsoft YaHei" w:hAnsi="Microsoft YaHei" w:eastAsia="Microsoft YaHei" w:cs="Microsoft YaHei"/>
          <w:sz w:val="12"/>
          <w:szCs w:val="12"/>
          <w:spacing w:val="7"/>
          <w:position w:val="-1"/>
        </w:rPr>
        <w:t>关注薪智公众号</w:t>
      </w:r>
    </w:p>
    <w:p>
      <w:pPr>
        <w:spacing w:line="119" w:lineRule="exact"/>
        <w:sectPr>
          <w:type w:val="continuous"/>
          <w:pgSz w:w="11906" w:h="16158"/>
          <w:pgMar w:top="400" w:right="0" w:bottom="0" w:left="0" w:header="0" w:footer="0" w:gutter="0"/>
          <w:cols w:equalWidth="0" w:num="2">
            <w:col w:w="8654" w:space="100"/>
            <w:col w:w="3153" w:space="0"/>
          </w:cols>
        </w:sectPr>
        <w:rPr>
          <w:rFonts w:ascii="Microsoft YaHei" w:hAnsi="Microsoft YaHei" w:eastAsia="Microsoft YaHei" w:cs="Microsoft YaHei"/>
          <w:sz w:val="12"/>
          <w:szCs w:val="12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ind w:left="1728"/>
        <w:spacing w:before="68" w:line="166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8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</w:t>
      </w:r>
    </w:p>
    <w:p>
      <w:pPr>
        <w:spacing w:line="166" w:lineRule="auto"/>
        <w:sectPr>
          <w:type w:val="continuous"/>
          <w:pgSz w:w="11906" w:h="16158"/>
          <w:pgMar w:top="400" w:right="0" w:bottom="0" w:left="0" w:header="0" w:footer="0" w:gutter="0"/>
          <w:cols w:equalWidth="0" w:num="1">
            <w:col w:w="11906" w:space="0"/>
          </w:cols>
        </w:sectPr>
        <w:rPr>
          <w:sz w:val="16"/>
          <w:szCs w:val="16"/>
        </w:rPr>
      </w:pPr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190"/>
        <w:spacing w:before="102" w:line="175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63AC4B"/>
          <w:spacing w:val="-2"/>
        </w:rPr>
        <w:t>统计术语</w:t>
      </w:r>
    </w:p>
    <w:p>
      <w:pPr>
        <w:spacing w:line="88" w:lineRule="exact"/>
        <w:rPr/>
      </w:pPr>
      <w:r/>
    </w:p>
    <w:tbl>
      <w:tblPr>
        <w:tblStyle w:val="TableNormal"/>
        <w:tblW w:w="8466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46"/>
        <w:gridCol w:w="7120"/>
      </w:tblGrid>
      <w:tr>
        <w:trPr>
          <w:trHeight w:val="806" w:hRule="atLeast"/>
        </w:trPr>
        <w:tc>
          <w:tcPr>
            <w:tcW w:w="134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3"/>
              <w:spacing w:before="189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同比薪酬增长率</w:t>
            </w:r>
          </w:p>
        </w:tc>
        <w:tc>
          <w:tcPr>
            <w:tcW w:w="7120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86"/>
              <w:spacing w:before="191" w:line="175" w:lineRule="auto"/>
              <w:rPr/>
            </w:pPr>
            <w:r>
              <w:rPr>
                <w:spacing w:val="-1"/>
              </w:rPr>
              <w:t>本期薪酬和上一年度同一时期相比的增长幅度</w:t>
            </w:r>
          </w:p>
          <w:p>
            <w:pPr>
              <w:pStyle w:val="TableText"/>
              <w:ind w:left="95"/>
              <w:spacing w:before="53" w:line="188" w:lineRule="auto"/>
              <w:rPr/>
            </w:pPr>
            <w:r>
              <w:rPr>
                <w:spacing w:val="-3"/>
              </w:rPr>
              <w:t>同比薪酬增长率 = ( 本期薪酬 - 去年同期薪酬 ) ÷ 去年同期薪酬</w:t>
            </w:r>
            <w:r>
              <w:rPr>
                <w:spacing w:val="21"/>
                <w:w w:val="101"/>
              </w:rPr>
              <w:t xml:space="preserve"> </w:t>
            </w:r>
            <w:r>
              <w:rPr>
                <w:spacing w:val="-3"/>
              </w:rPr>
              <w:t>× 100%</w:t>
            </w:r>
          </w:p>
        </w:tc>
      </w:tr>
      <w:tr>
        <w:trPr>
          <w:trHeight w:val="834" w:hRule="atLeast"/>
        </w:trPr>
        <w:tc>
          <w:tcPr>
            <w:tcW w:w="134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"/>
              <w:spacing w:before="182" w:line="178" w:lineRule="auto"/>
              <w:rPr/>
            </w:pPr>
            <w:r>
              <w:rPr>
                <w:b/>
                <w:bCs/>
                <w:color w:val="63AC4B"/>
                <w:spacing w:val="-1"/>
              </w:rPr>
              <w:t>环比薪酬增长率</w:t>
            </w:r>
          </w:p>
        </w:tc>
        <w:tc>
          <w:tcPr>
            <w:tcW w:w="71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86"/>
              <w:spacing w:before="185" w:line="175" w:lineRule="auto"/>
              <w:rPr/>
            </w:pPr>
            <w:r>
              <w:rPr>
                <w:spacing w:val="-1"/>
              </w:rPr>
              <w:t>本期薪酬和上一期相比的增长幅度</w:t>
            </w:r>
          </w:p>
          <w:p>
            <w:pPr>
              <w:pStyle w:val="TableText"/>
              <w:ind w:left="86"/>
              <w:spacing w:before="53" w:line="188" w:lineRule="auto"/>
              <w:rPr/>
            </w:pPr>
            <w:r>
              <w:rPr>
                <w:spacing w:val="-3"/>
              </w:rPr>
              <w:t>环比薪酬增长率 = ( 本期薪酬 - 上一期薪酬 ) ÷ 上一期薪酬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-3"/>
              </w:rPr>
              <w:t>× 100%</w:t>
            </w:r>
          </w:p>
        </w:tc>
      </w:tr>
      <w:tr>
        <w:trPr>
          <w:trHeight w:val="712" w:hRule="atLeast"/>
        </w:trPr>
        <w:tc>
          <w:tcPr>
            <w:tcW w:w="8466" w:type="dxa"/>
            <w:vAlign w:val="top"/>
            <w:gridSpan w:val="2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678"/>
              <w:spacing w:before="271" w:line="181" w:lineRule="auto"/>
              <w:rPr/>
            </w:pPr>
            <w:r>
              <w:rPr>
                <w:b/>
                <w:bCs/>
                <w:color w:val="63AC4B"/>
                <w:spacing w:val="-2"/>
              </w:rPr>
              <w:t>10 分位   </w:t>
            </w:r>
            <w:r>
              <w:rPr>
                <w:spacing w:val="-2"/>
              </w:rPr>
              <w:t>将适用的样本数据从小到大排列后，只有 10% 的数据小于此数值，反映市场极</w:t>
            </w:r>
            <w:r>
              <w:rPr>
                <w:spacing w:val="-3"/>
              </w:rPr>
              <w:t>低水平</w:t>
            </w:r>
          </w:p>
        </w:tc>
      </w:tr>
      <w:tr>
        <w:trPr>
          <w:trHeight w:val="712" w:hRule="atLeast"/>
        </w:trPr>
        <w:tc>
          <w:tcPr>
            <w:tcW w:w="8466" w:type="dxa"/>
            <w:vAlign w:val="top"/>
            <w:gridSpan w:val="2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649"/>
              <w:spacing w:before="274" w:line="181" w:lineRule="auto"/>
              <w:rPr/>
            </w:pPr>
            <w:r>
              <w:rPr>
                <w:b/>
                <w:bCs/>
                <w:color w:val="63AC4B"/>
                <w:spacing w:val="-1"/>
              </w:rPr>
              <w:t>25 分位   </w:t>
            </w:r>
            <w:r>
              <w:rPr>
                <w:spacing w:val="-1"/>
              </w:rPr>
              <w:t>将适用的样本数据从小到大排列后，只有 25% 的数据小于此数值。反映市场较低水平</w:t>
            </w:r>
          </w:p>
        </w:tc>
      </w:tr>
      <w:tr>
        <w:trPr>
          <w:trHeight w:val="712" w:hRule="atLeast"/>
        </w:trPr>
        <w:tc>
          <w:tcPr>
            <w:tcW w:w="8466" w:type="dxa"/>
            <w:vAlign w:val="top"/>
            <w:gridSpan w:val="2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right="20"/>
              <w:spacing w:before="277" w:line="181" w:lineRule="auto"/>
              <w:jc w:val="right"/>
              <w:rPr/>
            </w:pPr>
            <w:r>
              <w:rPr>
                <w:b/>
                <w:bCs/>
                <w:color w:val="63AC4B"/>
              </w:rPr>
              <w:t>50 分位   </w:t>
            </w:r>
            <w:r>
              <w:rPr/>
              <w:t>将适用的样本数据从小到大排列后位置居</w:t>
            </w:r>
            <w:r>
              <w:rPr>
                <w:spacing w:val="-1"/>
              </w:rPr>
              <w:t>中的数，又称“中位值”，反映市场的中等水平</w:t>
            </w:r>
          </w:p>
        </w:tc>
      </w:tr>
      <w:tr>
        <w:trPr>
          <w:trHeight w:val="712" w:hRule="atLeast"/>
        </w:trPr>
        <w:tc>
          <w:tcPr>
            <w:tcW w:w="8466" w:type="dxa"/>
            <w:vAlign w:val="top"/>
            <w:gridSpan w:val="2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651"/>
              <w:spacing w:before="280" w:line="181" w:lineRule="auto"/>
              <w:rPr/>
            </w:pPr>
            <w:r>
              <w:rPr>
                <w:b/>
                <w:bCs/>
                <w:color w:val="63AC4B"/>
                <w:spacing w:val="-1"/>
              </w:rPr>
              <w:t>75 分位   </w:t>
            </w:r>
            <w:r>
              <w:rPr>
                <w:spacing w:val="-1"/>
              </w:rPr>
              <w:t>将适用的样本数据从小到大排列后，75% 的数据小于此数值。反映市场的高端水平</w:t>
            </w:r>
          </w:p>
        </w:tc>
      </w:tr>
      <w:tr>
        <w:trPr>
          <w:trHeight w:val="981" w:hRule="atLeast"/>
        </w:trPr>
        <w:tc>
          <w:tcPr>
            <w:tcW w:w="8466" w:type="dxa"/>
            <w:vAlign w:val="top"/>
            <w:gridSpan w:val="2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1429" w:right="382" w:hanging="701"/>
              <w:spacing w:before="286" w:line="204" w:lineRule="auto"/>
              <w:rPr/>
            </w:pPr>
            <w:r>
              <w:rPr>
                <w:b/>
                <w:bCs/>
                <w:color w:val="63AC4B"/>
              </w:rPr>
              <w:t>平均值   </w:t>
            </w:r>
            <w:r>
              <w:rPr/>
              <w:t>平均值是样本值之和除以样本个数得出的。平均值不同于中位值。平</w:t>
            </w:r>
            <w:r>
              <w:rPr>
                <w:spacing w:val="-1"/>
              </w:rPr>
              <w:t>均值受到样本中</w:t>
            </w:r>
            <w:r>
              <w:rPr/>
              <w:t xml:space="preserve"> </w:t>
            </w:r>
            <w:r>
              <w:rPr>
                <w:spacing w:val="-1"/>
              </w:rPr>
              <w:t>所有数值的影 响，容易受极端值影响 ; 而中位值仅代表中点的值，不受极端值影响</w:t>
            </w:r>
          </w:p>
        </w:tc>
      </w:tr>
    </w:tbl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234"/>
        <w:spacing w:before="103" w:line="175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63AC4B"/>
          <w:spacing w:val="-5"/>
        </w:rPr>
        <w:t>区域说明</w:t>
      </w:r>
    </w:p>
    <w:p>
      <w:pPr>
        <w:spacing w:line="87" w:lineRule="exact"/>
        <w:rPr/>
      </w:pPr>
      <w:r/>
    </w:p>
    <w:tbl>
      <w:tblPr>
        <w:tblStyle w:val="TableNormal"/>
        <w:tblW w:w="8438" w:type="dxa"/>
        <w:tblInd w:w="28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17"/>
        <w:gridCol w:w="7121"/>
      </w:tblGrid>
      <w:tr>
        <w:trPr>
          <w:trHeight w:val="457" w:hRule="atLeast"/>
        </w:trPr>
        <w:tc>
          <w:tcPr>
            <w:tcW w:w="8438" w:type="dxa"/>
            <w:vAlign w:val="top"/>
            <w:gridSpan w:val="2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19"/>
              <w:spacing w:before="144" w:line="180" w:lineRule="auto"/>
              <w:rPr/>
            </w:pPr>
            <w:r>
              <w:rPr>
                <w:b/>
                <w:bCs/>
                <w:color w:val="63AC4B"/>
                <w:spacing w:val="-1"/>
              </w:rPr>
              <w:t>一线城市   </w:t>
            </w:r>
            <w:r>
              <w:rPr>
                <w:spacing w:val="-1"/>
              </w:rPr>
              <w:t>北京、上海、深圳、广州</w:t>
            </w:r>
          </w:p>
        </w:tc>
      </w:tr>
      <w:tr>
        <w:trPr>
          <w:trHeight w:val="785" w:hRule="atLeast"/>
        </w:trPr>
        <w:tc>
          <w:tcPr>
            <w:tcW w:w="8438" w:type="dxa"/>
            <w:vAlign w:val="top"/>
            <w:gridSpan w:val="2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410" w:right="549" w:hanging="1073"/>
              <w:spacing w:before="148" w:line="193" w:lineRule="auto"/>
              <w:rPr/>
            </w:pPr>
            <w:r>
              <w:rPr>
                <w:b/>
                <w:bCs/>
                <w:color w:val="63AC4B"/>
                <w:spacing w:val="-3"/>
                <w:position w:val="-1"/>
              </w:rPr>
              <w:t>新一线城市   </w:t>
            </w:r>
            <w:r>
              <w:rPr>
                <w:spacing w:val="-3"/>
              </w:rPr>
              <w:t>成都、杭州、重庆、武汉、苏州、西安、天津、南京、郑州、长沙</w:t>
            </w:r>
            <w:r>
              <w:rPr>
                <w:spacing w:val="-4"/>
              </w:rPr>
              <w:t>、沈阳、   青岛、</w:t>
            </w:r>
            <w:r>
              <w:rPr/>
              <w:t xml:space="preserve"> </w:t>
            </w:r>
            <w:r>
              <w:rPr>
                <w:spacing w:val="-2"/>
              </w:rPr>
              <w:t>宁波、东莞、无锡</w:t>
            </w:r>
          </w:p>
        </w:tc>
      </w:tr>
      <w:tr>
        <w:trPr>
          <w:trHeight w:val="1090" w:hRule="atLeast"/>
        </w:trPr>
        <w:tc>
          <w:tcPr>
            <w:tcW w:w="1317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521"/>
              <w:spacing w:before="163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二线城市</w:t>
            </w:r>
          </w:p>
        </w:tc>
        <w:tc>
          <w:tcPr>
            <w:tcW w:w="7121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85" w:right="453" w:firstLine="14"/>
              <w:spacing w:before="169" w:line="204" w:lineRule="auto"/>
              <w:jc w:val="both"/>
              <w:rPr/>
            </w:pPr>
            <w:r>
              <w:rPr>
                <w:spacing w:val="-1"/>
              </w:rPr>
              <w:t>昆明、大连、厦门、合肥、佛山、福州、哈尔滨、济南、温州、长春、石家庄、常</w:t>
            </w:r>
            <w:r>
              <w:rPr>
                <w:spacing w:val="4"/>
              </w:rPr>
              <w:t xml:space="preserve">   </w:t>
            </w:r>
            <w:r>
              <w:rPr>
                <w:spacing w:val="-7"/>
              </w:rPr>
              <w:t>州、泉州、南宁、贵阳、南昌、南通、金华、徐州、太原、嘉兴、烟台、惠州、保定、</w:t>
            </w:r>
            <w:r>
              <w:rPr>
                <w:spacing w:val="6"/>
              </w:rPr>
              <w:t xml:space="preserve"> </w:t>
            </w:r>
            <w:r>
              <w:rPr>
                <w:spacing w:val="-1"/>
              </w:rPr>
              <w:t>台州、中山、绍兴、乌鲁木齐、潍坊、兰州</w:t>
            </w:r>
          </w:p>
        </w:tc>
      </w:tr>
    </w:tbl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</w:t>
      </w:r>
    </w:p>
    <w:p>
      <w:pPr>
        <w:spacing w:line="212" w:lineRule="auto"/>
        <w:sectPr>
          <w:pgSz w:w="11906" w:h="16158"/>
          <w:pgMar w:top="400" w:right="1008" w:bottom="0" w:left="1724" w:header="0" w:footer="0" w:gutter="0"/>
        </w:sectPr>
        <w:rPr>
          <w:sz w:val="16"/>
          <w:szCs w:val="16"/>
        </w:rPr>
      </w:pPr>
    </w:p>
    <w:p>
      <w:pPr>
        <w:pStyle w:val="BodyText"/>
        <w:spacing w:line="454" w:lineRule="auto"/>
        <w:rPr/>
      </w:pPr>
      <w:r>
        <w:pict>
          <v:rect id="_x0000_s14" style="position:absolute;margin-left:124.158pt;margin-top:760.088pt;mso-position-vertical-relative:page;mso-position-horizontal-relative:page;width:281.2pt;height:0.25pt;z-index:251675648;" o:allowincell="f" fillcolor="#DCDDDD" filled="true" stroked="false"/>
        </w:pict>
      </w:r>
      <w:r>
        <w:drawing>
          <wp:anchor distT="0" distB="0" distL="0" distR="0" simplePos="0" relativeHeight="251676672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616923" cy="10260000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6923" cy="10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4852"/>
        <w:spacing w:before="621" w:line="183" w:lineRule="auto"/>
        <w:rPr>
          <w:sz w:val="216"/>
          <w:szCs w:val="216"/>
        </w:rPr>
      </w:pPr>
      <w:r>
        <w:rPr>
          <w:sz w:val="216"/>
          <w:szCs w:val="216"/>
          <w:b/>
          <w:bCs/>
          <w14:textFill>
            <w14:solidFill>
              <w14:srgbClr w14:val="000000">
                <w14:alpha w14:val="19999"/>
              </w14:srgbClr>
            </w14:solidFill>
          </w14:textFill>
        </w:rPr>
        <w:t>1</w:t>
      </w:r>
    </w:p>
    <w:p>
      <w:pPr>
        <w:ind w:left="4804"/>
        <w:spacing w:before="2" w:line="178" w:lineRule="auto"/>
        <w:rPr>
          <w:rFonts w:ascii="Microsoft YaHei" w:hAnsi="Microsoft YaHei" w:eastAsia="Microsoft YaHei" w:cs="Microsoft YaHei"/>
          <w:sz w:val="72"/>
          <w:szCs w:val="72"/>
        </w:rPr>
      </w:pPr>
      <w:r>
        <w:rPr>
          <w:rFonts w:ascii="Microsoft YaHei" w:hAnsi="Microsoft YaHei" w:eastAsia="Microsoft YaHei" w:cs="Microsoft YaHei"/>
          <w:sz w:val="72"/>
          <w:szCs w:val="72"/>
          <w:b/>
          <w:bCs/>
          <w:spacing w:val="-3"/>
        </w:rPr>
        <w:t>行业纬度</w:t>
      </w:r>
    </w:p>
    <w:p>
      <w:pPr>
        <w:ind w:left="4946"/>
        <w:spacing w:before="132" w:line="1245" w:lineRule="exact"/>
        <w:rPr/>
      </w:pPr>
      <w:r>
        <w:rPr>
          <w:position w:val="-25"/>
        </w:rPr>
        <w:drawing>
          <wp:inline distT="0" distB="0" distL="0" distR="0">
            <wp:extent cx="3175" cy="790244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" cy="7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4"/>
        <w:spacing w:before="311" w:line="179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-5"/>
        </w:rPr>
        <w:t>1. 半导体行业</w:t>
      </w:r>
    </w:p>
    <w:p>
      <w:pPr>
        <w:pStyle w:val="BodyText"/>
        <w:spacing w:line="424" w:lineRule="auto"/>
        <w:rPr/>
      </w:pPr>
      <w:r/>
    </w:p>
    <w:p>
      <w:pPr>
        <w:ind w:left="4805"/>
        <w:spacing w:before="103" w:line="181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</w:rPr>
        <w:t>2. 能源化工业</w:t>
      </w:r>
    </w:p>
    <w:p>
      <w:pPr>
        <w:pStyle w:val="BodyText"/>
        <w:spacing w:line="426" w:lineRule="auto"/>
        <w:rPr/>
      </w:pPr>
      <w:r/>
    </w:p>
    <w:p>
      <w:pPr>
        <w:ind w:left="4807"/>
        <w:spacing w:before="103" w:line="179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-2"/>
        </w:rPr>
        <w:t>3.</w:t>
      </w:r>
      <w:r>
        <w:rPr>
          <w:rFonts w:ascii="Microsoft YaHei" w:hAnsi="Microsoft YaHei" w:eastAsia="Microsoft YaHei" w:cs="Microsoft YaHei"/>
          <w:sz w:val="24"/>
          <w:szCs w:val="24"/>
          <w:spacing w:val="1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spacing w:val="-2"/>
        </w:rPr>
        <w:t>医药行业</w:t>
      </w:r>
    </w:p>
    <w:p>
      <w:pPr>
        <w:pStyle w:val="BodyText"/>
        <w:spacing w:line="427" w:lineRule="auto"/>
        <w:rPr/>
      </w:pPr>
      <w:r/>
    </w:p>
    <w:p>
      <w:pPr>
        <w:ind w:left="4800"/>
        <w:spacing w:before="104" w:line="179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1"/>
        </w:rPr>
        <w:t>4. 制造行业</w:t>
      </w:r>
    </w:p>
    <w:p>
      <w:pPr>
        <w:pStyle w:val="BodyText"/>
        <w:spacing w:line="422" w:lineRule="auto"/>
        <w:rPr/>
      </w:pPr>
      <w:r/>
    </w:p>
    <w:p>
      <w:pPr>
        <w:ind w:left="4807"/>
        <w:spacing w:before="103" w:line="182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</w:rPr>
        <w:t>5. 汽车行业</w:t>
      </w:r>
    </w:p>
    <w:p>
      <w:pPr>
        <w:pStyle w:val="BodyText"/>
        <w:spacing w:line="426" w:lineRule="auto"/>
        <w:rPr/>
      </w:pPr>
      <w:r/>
    </w:p>
    <w:p>
      <w:pPr>
        <w:ind w:left="4804"/>
        <w:spacing w:before="103" w:line="180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</w:rPr>
        <w:t>6. 消费品行业</w:t>
      </w:r>
    </w:p>
    <w:p>
      <w:pPr>
        <w:pStyle w:val="BodyText"/>
        <w:spacing w:line="422" w:lineRule="auto"/>
        <w:rPr/>
      </w:pPr>
      <w:r/>
    </w:p>
    <w:p>
      <w:pPr>
        <w:ind w:left="4805"/>
        <w:spacing w:before="104" w:line="182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</w:rPr>
        <w:t>7. 信息技术业</w:t>
      </w:r>
    </w:p>
    <w:p>
      <w:pPr>
        <w:pStyle w:val="BodyText"/>
        <w:spacing w:line="426" w:lineRule="auto"/>
        <w:rPr/>
      </w:pPr>
      <w:r/>
    </w:p>
    <w:p>
      <w:pPr>
        <w:ind w:left="4802"/>
        <w:spacing w:before="103" w:line="179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1"/>
        </w:rPr>
        <w:t>8. 金融行业</w:t>
      </w:r>
    </w:p>
    <w:p>
      <w:pPr>
        <w:pStyle w:val="BodyText"/>
        <w:spacing w:line="422" w:lineRule="auto"/>
        <w:rPr/>
      </w:pPr>
      <w:r/>
    </w:p>
    <w:p>
      <w:pPr>
        <w:ind w:left="4804"/>
        <w:spacing w:before="103" w:line="18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</w:rPr>
        <w:t>9. 建筑行业</w:t>
      </w:r>
    </w:p>
    <w:p>
      <w:pPr>
        <w:pStyle w:val="BodyText"/>
        <w:spacing w:line="422" w:lineRule="auto"/>
        <w:rPr/>
      </w:pPr>
      <w:r/>
    </w:p>
    <w:p>
      <w:pPr>
        <w:ind w:left="4804"/>
        <w:spacing w:before="103" w:line="181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-3"/>
        </w:rPr>
        <w:t>10. 专业服务业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before="69" w:line="185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5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</w:t>
      </w:r>
    </w:p>
    <w:p>
      <w:pPr>
        <w:spacing w:line="185" w:lineRule="auto"/>
        <w:sectPr>
          <w:footerReference w:type="default" r:id="rId17"/>
          <w:pgSz w:w="11906" w:h="16158"/>
          <w:pgMar w:top="1" w:right="1008" w:bottom="1" w:left="0" w:header="0" w:footer="0" w:gutter="0"/>
          <w:cols w:equalWidth="0" w:num="2">
            <w:col w:w="8140" w:space="100"/>
            <w:col w:w="2658" w:space="0"/>
          </w:cols>
        </w:sectPr>
        <w:rPr>
          <w:sz w:val="16"/>
          <w:szCs w:val="16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342"/>
        <w:spacing w:before="77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近两年，高校就业难的问题持续被关注，总结难点大致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来源于如下几点：</w:t>
      </w:r>
    </w:p>
    <w:p>
      <w:pPr>
        <w:ind w:left="343"/>
        <w:spacing w:before="130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  <w:position w:val="14"/>
        </w:rPr>
        <w:t>其一，人才供应持续增长。据人力资源社会保障部数据显示，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6"/>
          <w:w w:val="101"/>
          <w:position w:val="1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  <w:position w:val="14"/>
        </w:rPr>
        <w:t>2023 年，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6"/>
          <w:position w:val="1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  <w:position w:val="14"/>
        </w:rPr>
        <w:t>我国高校毕业生将达到 1158 万人，</w:t>
      </w:r>
    </w:p>
    <w:p>
      <w:pPr>
        <w:ind w:left="1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继 2022 年首破千万后再创新高，为近两年地人才市场源源不断提供新鲜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血液。</w:t>
      </w:r>
    </w:p>
    <w:p>
      <w:pPr>
        <w:ind w:left="1" w:right="691" w:firstLine="342"/>
        <w:spacing w:before="129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其二，受疫情、人口老龄化等因素的影响，令市场整体人才需求量下滑，加剧人才消耗压力。特别是以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疫情为影响因素之一，企业为降本增效而规模缩编、人员优化、扩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张放缓，令就业形式更加严峻，对于缺乏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就业经验的应届毕业生而言挑战更甚。对此，可从近三年各城市春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招、校招招聘岗位需求变化趋势中看到些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许信号，从 2020 年秋招经历校招峰顶，到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2022 年春招进入谷底，2022 年的应届生就业环境无疑是寒冬。</w:t>
      </w:r>
    </w:p>
    <w:p>
      <w:pPr>
        <w:spacing w:before="1" w:line="17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但值得庆幸的是，从此后的两轮校招市场数据看，大学生就业环境回暖趋势已渐趋明朗。</w:t>
      </w:r>
    </w:p>
    <w:p>
      <w:pPr>
        <w:spacing w:before="91"/>
        <w:rPr/>
      </w:pPr>
      <w:r/>
    </w:p>
    <w:p>
      <w:pPr>
        <w:spacing w:before="91"/>
        <w:rPr/>
      </w:pPr>
      <w:r/>
    </w:p>
    <w:tbl>
      <w:tblPr>
        <w:tblStyle w:val="TableNormal"/>
        <w:tblW w:w="7879" w:type="dxa"/>
        <w:tblInd w:w="306" w:type="dxa"/>
        <w:tblLayout w:type="fixed"/>
        <w:tblBorders>
          <w:top w:val="single" w:color="D9D9D9" w:sz="6" w:space="0"/>
          <w:left w:val="single" w:color="D9D9D9" w:sz="6" w:space="0"/>
          <w:bottom w:val="single" w:color="D9D9D9" w:sz="6" w:space="0"/>
          <w:right w:val="single" w:color="D9D9D9" w:sz="6" w:space="0"/>
          <w:insideH w:val="single" w:color="D9D9D9" w:sz="6" w:space="0"/>
          <w:insideV w:val="single" w:color="D9D9D9" w:sz="6" w:space="0"/>
        </w:tblBorders>
      </w:tblPr>
      <w:tblGrid>
        <w:gridCol w:w="765"/>
        <w:gridCol w:w="7114"/>
      </w:tblGrid>
      <w:tr>
        <w:trPr>
          <w:trHeight w:val="592" w:hRule="atLeast"/>
        </w:trPr>
        <w:tc>
          <w:tcPr>
            <w:tcW w:w="7879" w:type="dxa"/>
            <w:vAlign w:val="top"/>
            <w:gridSpan w:val="2"/>
            <w:tcBorders>
              <w:bottom w:val="nil"/>
            </w:tcBorders>
          </w:tcPr>
          <w:p>
            <w:pPr>
              <w:pStyle w:val="TableText"/>
              <w:ind w:left="2360"/>
              <w:spacing w:before="232" w:line="19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  <w:color w:val="595959"/>
                <w:spacing w:val="-2"/>
              </w:rPr>
              <w:t>近三年应届生招聘量（一线城市）</w:t>
            </w:r>
          </w:p>
        </w:tc>
      </w:tr>
      <w:tr>
        <w:trPr>
          <w:trHeight w:val="3661" w:hRule="atLeast"/>
        </w:trPr>
        <w:tc>
          <w:tcPr>
            <w:tcW w:w="765" w:type="dxa"/>
            <w:vAlign w:val="top"/>
            <w:tcBorders>
              <w:right w:val="nil"/>
              <w:top w:val="nil"/>
            </w:tcBorders>
          </w:tcPr>
          <w:p>
            <w:pPr>
              <w:ind w:left="144"/>
              <w:spacing w:before="140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</w:rPr>
              <w:t>350000</w:t>
            </w:r>
          </w:p>
          <w:p>
            <w:pPr>
              <w:ind w:left="144"/>
              <w:spacing w:before="191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</w:rPr>
              <w:t>300000</w:t>
            </w:r>
          </w:p>
          <w:p>
            <w:pPr>
              <w:ind w:left="145"/>
              <w:spacing w:before="202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250000</w:t>
            </w:r>
          </w:p>
          <w:p>
            <w:pPr>
              <w:ind w:left="145"/>
              <w:spacing w:before="191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200000</w:t>
            </w:r>
          </w:p>
          <w:p>
            <w:pPr>
              <w:ind w:left="150"/>
              <w:spacing w:before="202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150000</w:t>
            </w:r>
          </w:p>
          <w:p>
            <w:pPr>
              <w:ind w:left="150"/>
              <w:spacing w:before="191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100000</w:t>
            </w:r>
          </w:p>
          <w:p>
            <w:pPr>
              <w:ind w:left="232"/>
              <w:spacing w:before="202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50000</w:t>
            </w:r>
          </w:p>
          <w:p>
            <w:pPr>
              <w:ind w:left="585"/>
              <w:spacing w:before="191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</w:rPr>
              <w:t>0</w:t>
            </w:r>
          </w:p>
        </w:tc>
        <w:tc>
          <w:tcPr>
            <w:tcW w:w="7114" w:type="dxa"/>
            <w:vAlign w:val="top"/>
            <w:tcBorders>
              <w:left w:val="nil"/>
              <w:top w:val="nil"/>
            </w:tcBorders>
          </w:tcPr>
          <w:p>
            <w:pPr>
              <w:spacing w:line="362" w:lineRule="auto"/>
              <w:rPr>
                <w:rFonts w:ascii="Arial"/>
                <w:sz w:val="21"/>
              </w:rPr>
            </w:pPr>
            <w:r>
              <w:pict>
                <v:rect id="_x0000_s16" style="position:absolute;margin-left:-351.413pt;margin-top:9.5878pt;mso-position-vertical-relative:top-margin-area;mso-position-horizontal-relative:right-margin-area;width:339.8pt;height:0.85pt;z-index:251685888;" fillcolor="#D9D9D9" filled="true" stroked="false"/>
              </w:pict>
            </w:r>
            <w:r>
              <w:pict>
                <v:rect id="_x0000_s18" style="position:absolute;margin-left:-351.413pt;margin-top:134.327pt;mso-position-vertical-relative:top-margin-area;mso-position-horizontal-relative:right-margin-area;width:339.8pt;height:0.85pt;z-index:251684864;" fillcolor="#D9D9D9" filled="true" stroked="false"/>
              </w:pict>
            </w:r>
            <w:r/>
          </w:p>
          <w:p>
            <w:pPr>
              <w:ind w:firstLine="78"/>
              <w:spacing w:line="2176" w:lineRule="exact"/>
              <w:rPr/>
            </w:pPr>
            <w:r>
              <w:rPr>
                <w:position w:val="-43"/>
              </w:rPr>
              <w:pict>
                <v:group id="_x0000_s20" style="mso-position-vertical-relative:line;mso-position-horizontal-relative:char;width:339.8pt;height:108.8pt;" filled="false" stroked="false" coordsize="6795,2176" coordorigin="0,0">
                  <v:group id="_x0000_s22" style="position:absolute;left:470;top:0;width:5855;height:2176;" filled="false" stroked="false" coordsize="5855,2176" coordorigin="0,0">
                    <v:shape id="_x0000_s24" style="position:absolute;left:0;top:248;width:5855;height:1685;" filled="false" strokecolor="#5B9BD5" strokeweight="1.09pt" coordsize="5855,1685" coordorigin="0,0" path="m10,861c334,602,658,208,982,83c1306,-41,1630,12,1954,113c2278,213,2603,429,2926,686c3251,944,3575,1561,3899,1657c4223,1753,4547,1398,4871,1262c5195,1126,5519,980,5843,839e">
                      <v:stroke endcap="round" miterlimit="10"/>
                    </v:shape>
                    <v:shape id="_x0000_s26" style="position:absolute;left:0;top:1456;width:5855;height:719;" filled="false" strokecolor="#ED7D31" strokeweight="1.09pt" coordsize="5855,719" coordorigin="0,0" path="m10,353c334,239,658,24,982,10c1306,-2,1630,207,1954,272c2278,338,2603,333,2926,405c3251,477,3575,676,3899,703c4223,730,4547,618,4871,567c5195,517,5519,457,5843,401e">
                      <v:stroke endcap="round" miterlimit="10"/>
                    </v:shape>
                    <v:shape id="_x0000_s28" style="position:absolute;left:0;top:0;width:5855;height:2046;" filled="false" strokecolor="#A5A5A5" strokeweight="1.09pt" coordsize="5855,2046" coordorigin="0,0" path="m10,822c334,552,658,57,982,11c1306,-33,1630,367,1954,547c2278,728,2603,854,2926,1095c3251,1336,3575,1865,3899,1993c4223,2121,4547,1919,4871,1863c5195,1808,5519,1728,5843,1660e">
                      <v:stroke endcap="round" miterlimit="10"/>
                    </v:shape>
                    <v:shape id="_x0000_s30" style="position:absolute;left:0;top:227;width:5855;height:1833;" filled="false" strokecolor="#FFC000" strokeweight="1.09pt" coordsize="5855,1833" coordorigin="0,0" path="m10,903c334,612,658,127,982,31c1306,-64,1630,177,1954,327c2278,477,2603,688,2926,931c3251,1174,3575,1666,3899,1785c4223,1904,4547,1700,4871,1647c5195,1594,5519,1528,5843,1469e">
                      <v:stroke endcap="round" miterlimit="10"/>
                    </v:shape>
                  </v:group>
                  <v:shape id="_x0000_s32" style="position:absolute;left:-20;top:156;width:6835;height:1840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spacing w:line="20" w:lineRule="exact"/>
                            <w:rPr/>
                          </w:pPr>
                          <w:r/>
                        </w:p>
                        <w:tbl>
                          <w:tblPr>
                            <w:tblStyle w:val="TableNormal"/>
                            <w:tblW w:w="6795" w:type="dxa"/>
                            <w:tblInd w:w="20" w:type="dxa"/>
                            <w:tblLayout w:type="fixed"/>
                            <w:tblBorders>
                              <w:top w:val="none" w:color="000000" w:sz="0" w:space="0"/>
                              <w:left w:val="none" w:color="000000" w:sz="0" w:space="0"/>
                              <w:bottom w:val="none" w:color="000000" w:sz="0" w:space="0"/>
                              <w:right w:val="none" w:color="000000" w:sz="0" w:space="0"/>
                              <w:insideH w:val="none" w:color="000000" w:sz="0" w:space="0"/>
                              <w:insideV w:val="none" w:color="000000" w:sz="0" w:space="0"/>
                            </w:tblBorders>
                          </w:tblPr>
                          <w:tblGrid>
                            <w:gridCol w:w="6795"/>
                          </w:tblGrid>
                          <w:tr>
                            <w:trPr>
                              <w:trHeight w:val="351" w:hRule="atLeast"/>
                            </w:trPr>
                            <w:tc>
                              <w:tcPr>
                                <w:tcW w:w="6795" w:type="dxa"/>
                                <w:vAlign w:val="top"/>
                                <w:tcBorders>
                                  <w:bottom w:val="single" w:color="D9D9D9" w:sz="6" w:space="0"/>
                                  <w:top w:val="single" w:color="D9D9D9" w:sz="6" w:space="0"/>
                                </w:tcBorders>
                              </w:tcPr>
                              <w:p>
                                <w:pPr>
                                  <w:rPr>
                                    <w:rFonts w:ascii="Arial"/>
                                    <w:sz w:val="21"/>
                                  </w:rPr>
                                </w:pPr>
                                <w:r/>
                              </w:p>
                            </w:tc>
                          </w:tr>
                          <w:tr>
                            <w:trPr>
                              <w:trHeight w:val="343" w:hRule="atLeast"/>
                            </w:trPr>
                            <w:tc>
                              <w:tcPr>
                                <w:tcW w:w="6795" w:type="dxa"/>
                                <w:vAlign w:val="top"/>
                                <w:tcBorders>
                                  <w:bottom w:val="single" w:color="D9D9D9" w:sz="6" w:space="0"/>
                                  <w:top w:val="single" w:color="D9D9D9" w:sz="6" w:space="0"/>
                                </w:tcBorders>
                              </w:tcPr>
                              <w:p>
                                <w:pPr>
                                  <w:rPr>
                                    <w:rFonts w:ascii="Arial"/>
                                    <w:sz w:val="21"/>
                                  </w:rPr>
                                </w:pPr>
                                <w:r/>
                              </w:p>
                            </w:tc>
                          </w:tr>
                          <w:tr>
                            <w:trPr>
                              <w:trHeight w:val="332" w:hRule="atLeast"/>
                            </w:trPr>
                            <w:tc>
                              <w:tcPr>
                                <w:tcW w:w="6795" w:type="dxa"/>
                                <w:vAlign w:val="top"/>
                                <w:tcBorders>
                                  <w:bottom w:val="single" w:color="D9D9D9" w:sz="6" w:space="0"/>
                                  <w:top w:val="single" w:color="D9D9D9" w:sz="6" w:space="0"/>
                                </w:tcBorders>
                              </w:tcPr>
                              <w:p>
                                <w:pPr>
                                  <w:rPr>
                                    <w:rFonts w:ascii="Arial"/>
                                    <w:sz w:val="21"/>
                                  </w:rPr>
                                </w:pPr>
                                <w:r/>
                              </w:p>
                            </w:tc>
                          </w:tr>
                          <w:tr>
                            <w:trPr>
                              <w:trHeight w:val="343" w:hRule="atLeast"/>
                            </w:trPr>
                            <w:tc>
                              <w:tcPr>
                                <w:tcW w:w="6795" w:type="dxa"/>
                                <w:vAlign w:val="top"/>
                                <w:tcBorders>
                                  <w:bottom w:val="single" w:color="D9D9D9" w:sz="6" w:space="0"/>
                                  <w:top w:val="single" w:color="D9D9D9" w:sz="6" w:space="0"/>
                                </w:tcBorders>
                              </w:tcPr>
                              <w:p>
                                <w:pPr>
                                  <w:rPr>
                                    <w:rFonts w:ascii="Arial"/>
                                    <w:sz w:val="21"/>
                                  </w:rPr>
                                </w:pPr>
                                <w:r/>
                              </w:p>
                            </w:tc>
                          </w:tr>
                          <w:tr>
                            <w:trPr>
                              <w:trHeight w:val="340" w:hRule="atLeast"/>
                            </w:trPr>
                            <w:tc>
                              <w:tcPr>
                                <w:tcW w:w="6795" w:type="dxa"/>
                                <w:vAlign w:val="top"/>
                                <w:tcBorders>
                                  <w:bottom w:val="single" w:color="D9D9D9" w:sz="6" w:space="0"/>
                                  <w:top w:val="single" w:color="D9D9D9" w:sz="6" w:space="0"/>
                                </w:tcBorders>
                              </w:tcPr>
                              <w:p>
                                <w:pPr>
                                  <w:rPr>
                                    <w:rFonts w:ascii="Arial"/>
                                    <w:sz w:val="21"/>
                                  </w:rPr>
                                </w:pPr>
                                <w:r/>
                              </w:p>
                            </w:tc>
                          </w:tr>
                        </w:tbl>
                        <w:p>
                          <w:pPr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</w:txbxContent>
                    </v:textbox>
                  </v:shape>
                </v:group>
              </w:pict>
            </w:r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81"/>
              <w:spacing w:before="64" w:line="186" w:lineRule="auto"/>
              <w:rPr>
                <w:sz w:val="15"/>
                <w:szCs w:val="15"/>
              </w:rPr>
            </w:pP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2020</w:t>
            </w:r>
            <w:r>
              <w:rPr>
                <w:sz w:val="15"/>
                <w:szCs w:val="15"/>
                <w:color w:val="595959"/>
                <w:spacing w:val="1"/>
              </w:rPr>
              <w:t>年春招    </w: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2020</w:t>
            </w:r>
            <w:r>
              <w:rPr>
                <w:sz w:val="15"/>
                <w:szCs w:val="15"/>
                <w:color w:val="595959"/>
                <w:spacing w:val="1"/>
              </w:rPr>
              <w:t>年秋招     </w: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2021</w:t>
            </w:r>
            <w:r>
              <w:rPr>
                <w:sz w:val="15"/>
                <w:szCs w:val="15"/>
                <w:color w:val="595959"/>
                <w:spacing w:val="1"/>
              </w:rPr>
              <w:t>年春招     </w: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2021</w:t>
            </w:r>
            <w:r>
              <w:rPr>
                <w:sz w:val="15"/>
                <w:szCs w:val="15"/>
                <w:color w:val="595959"/>
                <w:spacing w:val="1"/>
              </w:rPr>
              <w:t>年秋招    </w: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2022</w:t>
            </w:r>
            <w:r>
              <w:rPr>
                <w:sz w:val="15"/>
                <w:szCs w:val="15"/>
                <w:color w:val="595959"/>
                <w:spacing w:val="1"/>
              </w:rPr>
              <w:t>年春招     </w: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2022</w:t>
            </w:r>
            <w:r>
              <w:rPr>
                <w:sz w:val="15"/>
                <w:szCs w:val="15"/>
                <w:color w:val="595959"/>
                <w:spacing w:val="1"/>
              </w:rPr>
              <w:t>年秋招   </w:t>
            </w:r>
            <w:r>
              <w:rPr>
                <w:sz w:val="15"/>
                <w:szCs w:val="15"/>
                <w:color w:val="595959"/>
              </w:rPr>
              <w:t xml:space="preserve">  </w: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</w:rPr>
              <w:t>2023</w:t>
            </w:r>
            <w:r>
              <w:rPr>
                <w:sz w:val="15"/>
                <w:szCs w:val="15"/>
                <w:color w:val="595959"/>
              </w:rPr>
              <w:t>年春招</w:t>
            </w:r>
          </w:p>
          <w:p>
            <w:pPr>
              <w:pStyle w:val="TableText"/>
              <w:ind w:left="1270"/>
              <w:spacing w:before="208" w:line="187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color w:val="595959"/>
                <w:position w:val="4"/>
              </w:rPr>
              <w:drawing>
                <wp:inline distT="0" distB="0" distL="0" distR="0">
                  <wp:extent cx="284873" cy="13893"/>
                  <wp:effectExtent l="0" t="0" r="0" b="0"/>
                  <wp:docPr id="38" name="IM 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" name="IM 3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4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3"/>
              </w:rPr>
              <w:t>上海</w:t>
            </w:r>
            <w:r>
              <w:rPr>
                <w:sz w:val="17"/>
                <w:szCs w:val="17"/>
                <w:color w:val="595959"/>
                <w:spacing w:val="13"/>
              </w:rPr>
              <w:t xml:space="preserve">   </w:t>
            </w:r>
            <w:r>
              <w:rPr>
                <w:sz w:val="17"/>
                <w:szCs w:val="17"/>
                <w:position w:val="4"/>
              </w:rPr>
              <w:drawing>
                <wp:inline distT="0" distB="0" distL="0" distR="0">
                  <wp:extent cx="277926" cy="13893"/>
                  <wp:effectExtent l="0" t="0" r="0" b="0"/>
                  <wp:docPr id="40" name="IM 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" name="IM 4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7926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0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3"/>
              </w:rPr>
              <w:t>北京</w:t>
            </w:r>
            <w:r>
              <w:rPr>
                <w:sz w:val="17"/>
                <w:szCs w:val="17"/>
                <w:color w:val="595959"/>
                <w:spacing w:val="14"/>
              </w:rPr>
              <w:t xml:space="preserve">   </w:t>
            </w:r>
            <w:r>
              <w:rPr>
                <w:sz w:val="17"/>
                <w:szCs w:val="17"/>
                <w:strike/>
                <w:color w:val="595959"/>
                <w:spacing w:val="4"/>
              </w:rPr>
              <w:t xml:space="preserve">        </w:t>
            </w:r>
            <w:r>
              <w:rPr>
                <w:sz w:val="17"/>
                <w:szCs w:val="17"/>
                <w:color w:val="595959"/>
                <w:spacing w:val="-11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3"/>
              </w:rPr>
              <w:t>广州</w:t>
            </w:r>
            <w:r>
              <w:rPr>
                <w:sz w:val="17"/>
                <w:szCs w:val="17"/>
                <w:color w:val="595959"/>
                <w:spacing w:val="14"/>
                <w:w w:val="101"/>
              </w:rPr>
              <w:t xml:space="preserve">   </w:t>
            </w:r>
            <w:r>
              <w:rPr>
                <w:sz w:val="17"/>
                <w:szCs w:val="17"/>
                <w:position w:val="4"/>
              </w:rPr>
              <w:drawing>
                <wp:inline distT="0" distB="0" distL="0" distR="0">
                  <wp:extent cx="277926" cy="13893"/>
                  <wp:effectExtent l="0" t="0" r="0" b="0"/>
                  <wp:docPr id="42" name="IM 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" name="IM 4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7926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4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3"/>
              </w:rPr>
              <w:t>深圳</w:t>
            </w:r>
          </w:p>
        </w:tc>
      </w:tr>
    </w:tbl>
    <w:p>
      <w:pPr>
        <w:spacing w:before="9"/>
        <w:rPr/>
      </w:pPr>
      <w:r/>
    </w:p>
    <w:p>
      <w:pPr>
        <w:spacing w:before="8"/>
        <w:rPr/>
      </w:pPr>
      <w:r/>
    </w:p>
    <w:tbl>
      <w:tblPr>
        <w:tblStyle w:val="TableNormal"/>
        <w:tblW w:w="7879" w:type="dxa"/>
        <w:tblInd w:w="306" w:type="dxa"/>
        <w:tblLayout w:type="fixed"/>
        <w:tblBorders>
          <w:left w:val="single" w:color="D9D9D9" w:sz="6" w:space="0"/>
          <w:bottom w:val="single" w:color="D9D9D9" w:sz="6" w:space="0"/>
          <w:right w:val="single" w:color="D9D9D9" w:sz="6" w:space="0"/>
          <w:top w:val="single" w:color="D9D9D9" w:sz="6" w:space="0"/>
        </w:tblBorders>
      </w:tblPr>
      <w:tblGrid>
        <w:gridCol w:w="7879"/>
      </w:tblGrid>
      <w:tr>
        <w:trPr>
          <w:trHeight w:val="4253" w:hRule="atLeast"/>
        </w:trPr>
        <w:tc>
          <w:tcPr>
            <w:tcW w:w="7879" w:type="dxa"/>
            <w:vAlign w:val="top"/>
          </w:tcPr>
          <w:p>
            <w:pPr>
              <w:pStyle w:val="TableText"/>
              <w:ind w:left="2255"/>
              <w:spacing w:before="232" w:line="190" w:lineRule="auto"/>
              <w:rPr>
                <w:sz w:val="21"/>
                <w:szCs w:val="21"/>
              </w:rPr>
            </w:pPr>
            <w:r>
              <w:pict>
                <v:rect id="_x0000_s34" style="position:absolute;margin-left:-351.413pt;margin-top:61.073pt;mso-position-vertical-relative:top-margin-area;mso-position-horizontal-relative:right-margin-area;width:339.8pt;height:0.85pt;z-index:251680768;" fillcolor="#D9D9D9" filled="true" stroked="false"/>
              </w:pict>
            </w:r>
            <w:r>
              <w:pict>
                <v:rect id="_x0000_s36" style="position:absolute;margin-left:-351.413pt;margin-top:82.957pt;mso-position-vertical-relative:top-margin-area;mso-position-horizontal-relative:right-margin-area;width:339.8pt;height:0.85pt;z-index:251678720;" fillcolor="#D9D9D9" filled="true" stroked="false"/>
              </w:pict>
            </w:r>
            <w:r>
              <w:pict>
                <v:rect id="_x0000_s38" style="position:absolute;margin-left:-351.413pt;margin-top:104.841pt;mso-position-vertical-relative:top-margin-area;mso-position-horizontal-relative:right-margin-area;width:339.8pt;height:0.85pt;z-index:251681792;" fillcolor="#D9D9D9" filled="true" stroked="false"/>
              </w:pict>
            </w:r>
            <w:r>
              <w:pict>
                <v:rect id="_x0000_s40" style="position:absolute;margin-left:-351.413pt;margin-top:126.725pt;mso-position-vertical-relative:top-margin-area;mso-position-horizontal-relative:right-margin-area;width:339.8pt;height:0.85pt;z-index:251682816;" fillcolor="#D9D9D9" filled="true" stroked="false"/>
              </w:pict>
            </w:r>
            <w:r>
              <w:pict>
                <v:rect id="_x0000_s42" style="position:absolute;margin-left:-351.413pt;margin-top:39.189pt;mso-position-vertical-relative:top-margin-area;mso-position-horizontal-relative:right-margin-area;width:339.8pt;height:0.85pt;z-index:251686912;" fillcolor="#D9D9D9" filled="true" stroked="false"/>
              </w:pict>
            </w:r>
            <w:r>
              <w:pict>
                <v:group id="_x0000_s44" style="position:absolute;margin-left:-327.887pt;margin-top:52.5009pt;mso-position-vertical-relative:top-margin-area;mso-position-horizontal-relative:right-margin-area;width:292.75pt;height:93.85pt;z-index:251683840;" filled="false" stroked="false" coordsize="5855,1876" coordorigin="0,0">
                  <v:shape id="_x0000_s46" style="position:absolute;left:0;top:0;width:5855;height:1788;" filled="false" strokecolor="#5B9BD5" strokeweight="1.09pt" coordsize="5855,1788" coordorigin="0,0" path="m10,735c334,494,658,52,982,11c1306,-28,1630,320,1954,494c2278,668,2603,847,2926,1054c3251,1261,3575,1632,3899,1737c4223,1842,4547,1710,4871,1685c5195,1660,5519,1621,5843,1589e">
                    <v:stroke endcap="round" miterlimit="10"/>
                  </v:shape>
                  <v:shape id="_x0000_s48" style="position:absolute;left:0;top:1302;width:5855;height:552;" filled="false" strokecolor="#ED7D31" strokeweight="1.09pt" coordsize="5855,552" coordorigin="0,0" path="m10,254c334,174,658,35,982,14c1306,-7,1630,79,1954,127c2278,175,2603,233,2926,300c3251,367,3575,497,3899,529c4223,561,4547,511,4871,492c5195,473,5519,441,5843,416e">
                    <v:stroke endcap="round" miterlimit="10"/>
                  </v:shape>
                  <v:shape id="_x0000_s50" style="position:absolute;left:0;top:953;width:5855;height:815;" filled="false" strokecolor="#A5A5A5" strokeweight="1.09pt" coordsize="5855,815" coordorigin="0,0" path="m10,402c334,273,658,52,982,16c1306,-19,1630,119,1954,187c2278,254,2603,318,2926,420c3251,522,3575,763,3899,798c4223,834,4547,697,4871,633c5195,569,5519,487,5843,414e">
                    <v:stroke endcap="round" miterlimit="10"/>
                  </v:shape>
                  <v:shape id="_x0000_s52" style="position:absolute;left:0;top:1090;width:5855;height:680;" filled="false" strokecolor="#FFC000" strokeweight="1.09pt" coordsize="5855,680" coordorigin="0,0" path="m10,411c334,283,658,82,982,28c1306,-24,1630,51,1954,88c2278,125,2603,154,2926,250c3251,347,3575,636,3899,666c4223,697,4547,484,4871,434c5195,384,5519,387,5843,364e">
                    <v:stroke endcap="round" miterlimit="10"/>
                  </v:shape>
                  <v:shape id="_x0000_s54" style="position:absolute;left:0;top:1276;width:5855;height:570;" filled="false" strokecolor="#4472C4" strokeweight="1.09pt" coordsize="5855,570" coordorigin="0,0" path="m10,195c334,134,658,-2,982,10c1306,24,1630,219,1954,277c2278,335,2603,315,2926,361c3251,406,3575,527,3899,552c4223,577,4547,532,4871,510c5195,487,5519,448,5843,417e">
                    <v:stroke endcap="round" miterlimit="10"/>
                  </v:shape>
                  <v:shape id="_x0000_s56" style="position:absolute;left:0;top:986;width:5855;height:778;" filled="false" strokecolor="#70AD47" strokeweight="1.09pt" coordsize="5855,778" coordorigin="0,0" path="m10,480c334,328,658,76,982,22c1306,-30,1630,100,1954,161c2278,221,2603,286,2926,385c3251,484,3575,711,3899,756c4223,801,4547,691,4871,655c5195,619,5519,577,5843,538e">
                    <v:stroke endcap="round" miterlimit="10"/>
                  </v:shape>
                  <v:shape id="_x0000_s58" style="position:absolute;left:0;top:1656;width:5855;height:197;" filled="false" strokecolor="#255E91" strokeweight="1.09pt" coordsize="5855,197" coordorigin="0,0" path="m10,109l984,10l1947,76l2921,87l3895,186m4869,175l5843,109e">
                    <v:stroke endcap="round" miterlimit="10"/>
                  </v:shape>
                  <v:shape id="_x0000_s60" style="position:absolute;left:0;top:1535;width:5855;height:317;" filled="false" strokecolor="#9E480E" strokeweight="1.09pt" coordsize="5855,317" coordorigin="0,0" path="m10,165c334,114,658,22,982,11c1306,0,1630,74,1954,99c2278,123,2603,124,2926,158c3251,192,3575,284,3899,301c4223,318,4547,285,4871,259c5195,233,5519,182,5843,144e">
                    <v:stroke endcap="round" miterlimit="10"/>
                  </v:shape>
                  <v:shape id="_x0000_s62" style="position:absolute;left:0;top:1688;width:5855;height:188;" filled="false" strokecolor="#636363" strokeweight="1.09pt" coordsize="5855,188" coordorigin="0,0" path="m10,111c334,79,658,26,982,14c1306,1,1630,29,1954,36c2278,43,2603,32,2926,55c3251,77,3575,152,3899,169c4223,187,4547,170,4871,161c5195,152,5519,132,5843,117e">
                    <v:stroke endcap="round" miterlimit="10"/>
                  </v:shape>
                </v:group>
              </w:pict>
            </w:r>
            <w:r>
              <w:pict>
                <v:group id="_x0000_s64" style="position:absolute;margin-left:-351.413pt;margin-top:143.549pt;mso-position-vertical-relative:top-margin-area;mso-position-horizontal-relative:right-margin-area;width:339.8pt;height:5.35pt;z-index:251679744;" filled="false" stroked="false" coordsize="6795,106" coordorigin="0,0">
                  <v:shape id="_x0000_s66" style="position:absolute;left:0;top:90;width:6795;height:17;" filled="false" strokecolor="#D9D9D9" strokeweight="0.82pt" coordsize="6795,17" coordorigin="0,0" path="m0,8l6795,8e">
                    <v:stroke miterlimit="10"/>
                  </v:shape>
                  <v:shape id="_x0000_s68" style="position:absolute;left:4354;top:0;width:995;height:32;" filled="false" strokecolor="#255E91" strokeweight="1.09pt" coordsize="995,32" coordorigin="0,0" path="m10,21l984,10e">
                    <v:stroke endcap="round" miterlimit="10"/>
                  </v:shape>
                </v:group>
              </w:pict>
            </w:r>
            <w:r>
              <w:rPr>
                <w:sz w:val="21"/>
                <w:szCs w:val="21"/>
                <w:color w:val="595959"/>
                <w:spacing w:val="-2"/>
              </w:rPr>
              <w:t>近三年应届生招聘量（新一线城市）</w:t>
            </w:r>
          </w:p>
          <w:p>
            <w:pPr>
              <w:ind w:left="145"/>
              <w:spacing w:before="215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250000</w:t>
            </w:r>
          </w:p>
          <w:p>
            <w:pPr>
              <w:ind w:left="145"/>
              <w:spacing w:before="267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200000</w:t>
            </w:r>
          </w:p>
          <w:p>
            <w:pPr>
              <w:ind w:left="150"/>
              <w:spacing w:before="278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150000</w:t>
            </w:r>
          </w:p>
          <w:p>
            <w:pPr>
              <w:ind w:left="150"/>
              <w:spacing w:before="278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100000</w:t>
            </w:r>
          </w:p>
          <w:p>
            <w:pPr>
              <w:ind w:left="232"/>
              <w:spacing w:before="279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  <w:spacing w:val="-1"/>
              </w:rPr>
              <w:t>50000</w:t>
            </w:r>
          </w:p>
          <w:p>
            <w:pPr>
              <w:ind w:left="585"/>
              <w:spacing w:before="278" w:line="184" w:lineRule="auto"/>
              <w:rPr>
                <w:rFonts w:ascii="Calibri" w:hAnsi="Calibri" w:eastAsia="Calibri" w:cs="Calibri"/>
                <w:sz w:val="17"/>
                <w:szCs w:val="17"/>
              </w:rPr>
            </w:pPr>
            <w:r>
              <w:rPr>
                <w:rFonts w:ascii="Calibri" w:hAnsi="Calibri" w:eastAsia="Calibri" w:cs="Calibri"/>
                <w:sz w:val="17"/>
                <w:szCs w:val="17"/>
                <w:color w:val="595959"/>
              </w:rPr>
              <w:t>0</w:t>
            </w:r>
          </w:p>
          <w:p>
            <w:pPr>
              <w:pStyle w:val="TableText"/>
              <w:ind w:left="2882"/>
              <w:spacing w:before="65" w:line="186" w:lineRule="auto"/>
              <w:rPr>
                <w:sz w:val="15"/>
                <w:szCs w:val="15"/>
              </w:rPr>
            </w:pPr>
            <w:r>
              <w:pict>
                <v:shape id="_x0000_s70" style="position:absolute;margin-left:45.9733pt;margin-top:2.24882pt;mso-position-vertical-relative:text;mso-position-horizontal-relative:text;width:40.1pt;height:12pt;z-index:25169305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186" w:lineRule="auto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ascii="Calibri" w:hAnsi="Calibri" w:eastAsia="Calibri" w:cs="Calibri"/>
                            <w:sz w:val="15"/>
                            <w:szCs w:val="15"/>
                            <w:color w:val="595959"/>
                            <w:spacing w:val="1"/>
                          </w:rPr>
                          <w:t>2020</w:t>
                        </w:r>
                        <w:r>
                          <w:rPr>
                            <w:sz w:val="15"/>
                            <w:szCs w:val="15"/>
                            <w:color w:val="595959"/>
                            <w:spacing w:val="1"/>
                          </w:rPr>
                          <w:t>年春招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72" style="position:absolute;margin-left:94.5492pt;margin-top:2.24882pt;mso-position-vertical-relative:text;mso-position-horizontal-relative:text;width:40.1pt;height:12pt;z-index:251689984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186" w:lineRule="auto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ascii="Calibri" w:hAnsi="Calibri" w:eastAsia="Calibri" w:cs="Calibri"/>
                            <w:sz w:val="15"/>
                            <w:szCs w:val="15"/>
                            <w:color w:val="595959"/>
                            <w:spacing w:val="1"/>
                          </w:rPr>
                          <w:t>2020</w:t>
                        </w:r>
                        <w:r>
                          <w:rPr>
                            <w:sz w:val="15"/>
                            <w:szCs w:val="15"/>
                            <w:color w:val="595959"/>
                            <w:spacing w:val="1"/>
                          </w:rPr>
                          <w:t>年秋招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74" style="position:absolute;margin-left:191.701pt;margin-top:2.24882pt;mso-position-vertical-relative:text;mso-position-horizontal-relative:text;width:40.1pt;height:12pt;z-index:25169203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186" w:lineRule="auto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ascii="Calibri" w:hAnsi="Calibri" w:eastAsia="Calibri" w:cs="Calibri"/>
                            <w:sz w:val="15"/>
                            <w:szCs w:val="15"/>
                            <w:color w:val="595959"/>
                            <w:spacing w:val="1"/>
                          </w:rPr>
                          <w:t>2021</w:t>
                        </w:r>
                        <w:r>
                          <w:rPr>
                            <w:sz w:val="15"/>
                            <w:szCs w:val="15"/>
                            <w:color w:val="595959"/>
                            <w:spacing w:val="1"/>
                          </w:rPr>
                          <w:t>年秋招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76" style="position:absolute;margin-left:240.277pt;margin-top:2.24882pt;mso-position-vertical-relative:text;mso-position-horizontal-relative:text;width:40.1pt;height:12pt;z-index:251688960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186" w:lineRule="auto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ascii="Calibri" w:hAnsi="Calibri" w:eastAsia="Calibri" w:cs="Calibri"/>
                            <w:sz w:val="15"/>
                            <w:szCs w:val="15"/>
                            <w:color w:val="595959"/>
                            <w:spacing w:val="1"/>
                          </w:rPr>
                          <w:t>2022</w:t>
                        </w:r>
                        <w:r>
                          <w:rPr>
                            <w:sz w:val="15"/>
                            <w:szCs w:val="15"/>
                            <w:color w:val="595959"/>
                            <w:spacing w:val="1"/>
                          </w:rPr>
                          <w:t>年春招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78" style="position:absolute;margin-left:288.853pt;margin-top:2.24882pt;mso-position-vertical-relative:text;mso-position-horizontal-relative:text;width:40.1pt;height:12pt;z-index:251691008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186" w:lineRule="auto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ascii="Calibri" w:hAnsi="Calibri" w:eastAsia="Calibri" w:cs="Calibri"/>
                            <w:sz w:val="15"/>
                            <w:szCs w:val="15"/>
                            <w:color w:val="595959"/>
                            <w:spacing w:val="1"/>
                          </w:rPr>
                          <w:t>2022</w:t>
                        </w:r>
                        <w:r>
                          <w:rPr>
                            <w:sz w:val="15"/>
                            <w:szCs w:val="15"/>
                            <w:color w:val="595959"/>
                            <w:spacing w:val="1"/>
                          </w:rPr>
                          <w:t>年秋招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80" style="position:absolute;margin-left:337.429pt;margin-top:2.24882pt;mso-position-vertical-relative:text;mso-position-horizontal-relative:text;width:40.1pt;height:12pt;z-index:25168793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186" w:lineRule="auto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rFonts w:ascii="Calibri" w:hAnsi="Calibri" w:eastAsia="Calibri" w:cs="Calibri"/>
                            <w:sz w:val="15"/>
                            <w:szCs w:val="15"/>
                            <w:color w:val="595959"/>
                            <w:spacing w:val="1"/>
                          </w:rPr>
                          <w:t>2023</w:t>
                        </w:r>
                        <w:r>
                          <w:rPr>
                            <w:sz w:val="15"/>
                            <w:szCs w:val="15"/>
                            <w:color w:val="595959"/>
                            <w:spacing w:val="1"/>
                          </w:rPr>
                          <w:t>年春招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Calibri" w:hAnsi="Calibri" w:eastAsia="Calibri" w:cs="Calibri"/>
                <w:sz w:val="15"/>
                <w:szCs w:val="15"/>
                <w:color w:val="595959"/>
                <w:spacing w:val="1"/>
              </w:rPr>
              <w:t>2021</w:t>
            </w:r>
            <w:r>
              <w:rPr>
                <w:sz w:val="15"/>
                <w:szCs w:val="15"/>
                <w:color w:val="595959"/>
                <w:spacing w:val="1"/>
              </w:rPr>
              <w:t>年春招</w:t>
            </w:r>
          </w:p>
          <w:p>
            <w:pPr>
              <w:pStyle w:val="TableText"/>
              <w:ind w:left="1798"/>
              <w:spacing w:before="219" w:line="340" w:lineRule="exact"/>
              <w:rPr>
                <w:sz w:val="17"/>
                <w:szCs w:val="17"/>
              </w:rPr>
            </w:pPr>
            <w:r>
              <w:rPr>
                <w:sz w:val="17"/>
                <w:szCs w:val="17"/>
                <w:color w:val="595959"/>
                <w:position w:val="17"/>
              </w:rPr>
              <w:drawing>
                <wp:inline distT="0" distB="0" distL="0" distR="0">
                  <wp:extent cx="284873" cy="13893"/>
                  <wp:effectExtent l="0" t="0" r="0" b="0"/>
                  <wp:docPr id="44" name="IM 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4" name="IM 4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9"/>
                <w:position w:val="13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2"/>
                <w:position w:val="13"/>
              </w:rPr>
              <w:t>成都 </w:t>
            </w:r>
            <w:r>
              <w:rPr>
                <w:sz w:val="17"/>
                <w:szCs w:val="17"/>
                <w:position w:val="17"/>
              </w:rPr>
              <w:drawing>
                <wp:inline distT="0" distB="0" distL="0" distR="0">
                  <wp:extent cx="284873" cy="13893"/>
                  <wp:effectExtent l="0" t="0" r="0" b="0"/>
                  <wp:docPr id="46" name="IM 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6" name="IM 4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8"/>
                <w:position w:val="13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2"/>
                <w:position w:val="13"/>
              </w:rPr>
              <w:t>重庆 </w:t>
            </w:r>
            <w:r>
              <w:rPr>
                <w:sz w:val="17"/>
                <w:szCs w:val="17"/>
                <w:strike/>
                <w:color w:val="595959"/>
                <w:spacing w:val="5"/>
                <w:position w:val="13"/>
              </w:rPr>
              <w:t xml:space="preserve">        </w:t>
            </w:r>
            <w:r>
              <w:rPr>
                <w:sz w:val="17"/>
                <w:szCs w:val="17"/>
                <w:color w:val="595959"/>
                <w:spacing w:val="-12"/>
                <w:position w:val="13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2"/>
                <w:position w:val="13"/>
              </w:rPr>
              <w:t>杭州 </w:t>
            </w:r>
            <w:r>
              <w:rPr>
                <w:sz w:val="17"/>
                <w:szCs w:val="17"/>
                <w:position w:val="17"/>
              </w:rPr>
              <w:drawing>
                <wp:inline distT="0" distB="0" distL="0" distR="0">
                  <wp:extent cx="284873" cy="13893"/>
                  <wp:effectExtent l="0" t="0" r="0" b="0"/>
                  <wp:docPr id="48" name="IM 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8" name="IM 4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8"/>
                <w:position w:val="13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2"/>
                <w:position w:val="13"/>
              </w:rPr>
              <w:t>苏州</w:t>
            </w:r>
            <w:r>
              <w:rPr>
                <w:sz w:val="17"/>
                <w:szCs w:val="17"/>
                <w:color w:val="595959"/>
                <w:spacing w:val="-4"/>
                <w:position w:val="13"/>
              </w:rPr>
              <w:t xml:space="preserve"> </w:t>
            </w:r>
            <w:r>
              <w:rPr>
                <w:sz w:val="17"/>
                <w:szCs w:val="17"/>
                <w:position w:val="17"/>
              </w:rPr>
              <w:drawing>
                <wp:inline distT="0" distB="0" distL="0" distR="0">
                  <wp:extent cx="284873" cy="13893"/>
                  <wp:effectExtent l="0" t="0" r="0" b="0"/>
                  <wp:docPr id="50" name="IM 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0" name="IM 5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6"/>
                <w:position w:val="13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2"/>
                <w:position w:val="13"/>
              </w:rPr>
              <w:t>武汉</w:t>
            </w:r>
          </w:p>
          <w:p>
            <w:pPr>
              <w:pStyle w:val="TableText"/>
              <w:ind w:left="1798"/>
              <w:spacing w:line="187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color w:val="595959"/>
                <w:position w:val="4"/>
              </w:rPr>
              <w:drawing>
                <wp:inline distT="0" distB="0" distL="0" distR="0">
                  <wp:extent cx="284873" cy="13893"/>
                  <wp:effectExtent l="0" t="0" r="0" b="0"/>
                  <wp:docPr id="52" name="IM 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" name="IM 5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1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1"/>
              </w:rPr>
              <w:t>南京 </w:t>
            </w:r>
            <w:r>
              <w:rPr>
                <w:sz w:val="17"/>
                <w:szCs w:val="17"/>
                <w:position w:val="4"/>
              </w:rPr>
              <w:drawing>
                <wp:inline distT="0" distB="0" distL="0" distR="0">
                  <wp:extent cx="284873" cy="13893"/>
                  <wp:effectExtent l="0" t="0" r="0" b="0"/>
                  <wp:docPr id="54" name="IM 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IM 5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8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1"/>
              </w:rPr>
              <w:t>天津 </w:t>
            </w:r>
            <w:r>
              <w:rPr>
                <w:sz w:val="17"/>
                <w:szCs w:val="17"/>
                <w:position w:val="4"/>
              </w:rPr>
              <w:drawing>
                <wp:inline distT="0" distB="0" distL="0" distR="0">
                  <wp:extent cx="284873" cy="13893"/>
                  <wp:effectExtent l="0" t="0" r="0" b="0"/>
                  <wp:docPr id="56" name="IM 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" name="IM 5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4873" cy="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  <w:szCs w:val="17"/>
                <w:color w:val="595959"/>
                <w:spacing w:val="-16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1"/>
              </w:rPr>
              <w:t>长沙</w:t>
            </w:r>
            <w:r>
              <w:rPr>
                <w:sz w:val="17"/>
                <w:szCs w:val="17"/>
                <w:color w:val="595959"/>
                <w:spacing w:val="-3"/>
              </w:rPr>
              <w:t xml:space="preserve"> </w:t>
            </w:r>
            <w:r>
              <w:rPr>
                <w:sz w:val="17"/>
                <w:szCs w:val="17"/>
                <w:strike/>
                <w:color w:val="595959"/>
                <w:spacing w:val="5"/>
              </w:rPr>
              <w:t xml:space="preserve">        </w:t>
            </w:r>
            <w:r>
              <w:rPr>
                <w:sz w:val="17"/>
                <w:szCs w:val="17"/>
                <w:color w:val="595959"/>
                <w:spacing w:val="-9"/>
              </w:rPr>
              <w:t xml:space="preserve"> </w:t>
            </w:r>
            <w:r>
              <w:rPr>
                <w:sz w:val="17"/>
                <w:szCs w:val="17"/>
                <w:color w:val="595959"/>
                <w:spacing w:val="1"/>
              </w:rPr>
              <w:t>青岛</w:t>
            </w:r>
          </w:p>
        </w:tc>
      </w:tr>
    </w:tbl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3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7</w:t>
      </w:r>
    </w:p>
    <w:p>
      <w:pPr>
        <w:spacing w:line="212" w:lineRule="auto"/>
        <w:sectPr>
          <w:pgSz w:w="11906" w:h="16158"/>
          <w:pgMar w:top="400" w:right="1016" w:bottom="400" w:left="1706" w:header="0" w:footer="0" w:gutter="0"/>
        </w:sectPr>
        <w:rPr>
          <w:sz w:val="16"/>
          <w:szCs w:val="16"/>
        </w:rPr>
      </w:pPr>
    </w:p>
    <w:p>
      <w:pPr>
        <w:pStyle w:val="BodyText"/>
        <w:spacing w:line="252" w:lineRule="auto"/>
        <w:rPr/>
      </w:pPr>
      <w:r>
        <w:drawing>
          <wp:anchor distT="0" distB="0" distL="0" distR="0" simplePos="0" relativeHeight="251694080" behindDoc="0" locked="0" layoutInCell="0" allowOverlap="1">
            <wp:simplePos x="0" y="0"/>
            <wp:positionH relativeFrom="page">
              <wp:posOffset>4476000</wp:posOffset>
            </wp:positionH>
            <wp:positionV relativeFrom="page">
              <wp:posOffset>1079996</wp:posOffset>
            </wp:positionV>
            <wp:extent cx="2003996" cy="1799996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3996" cy="1799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489"/>
        <w:spacing w:before="78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  <w:position w:val="14"/>
        </w:rPr>
        <w:t>值得庆幸的是，在企业降本提效的主旋律下，企业招聘</w:t>
      </w:r>
    </w:p>
    <w:p>
      <w:pPr>
        <w:ind w:left="147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和录用标准也更高，一定程度上催生了“行情差了，但工资</w:t>
      </w:r>
    </w:p>
    <w:p>
      <w:pPr>
        <w:ind w:left="148"/>
        <w:spacing w:before="130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涨了”的现象的产生，并从历年应届生毕业生薪酬数据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中得</w:t>
      </w:r>
    </w:p>
    <w:p>
      <w:pPr>
        <w:ind w:left="154"/>
        <w:spacing w:before="131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到印证。以一线城市为例，2021 年，本科应届毕业生平均薪</w:t>
      </w:r>
    </w:p>
    <w:p>
      <w:pPr>
        <w:ind w:left="150"/>
        <w:spacing w:before="131" w:line="18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酬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标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为 7,700 元 / 月，2022 届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8,200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元 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月，2023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届</w:t>
      </w:r>
    </w:p>
    <w:p>
      <w:pPr>
        <w:ind w:left="152"/>
        <w:spacing w:before="117" w:line="18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为 8,500 元 / 月，  自 2021 年至 2023 年涨幅超过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10%，  以下</w:t>
      </w:r>
    </w:p>
    <w:p>
      <w:pPr>
        <w:ind w:left="150"/>
        <w:spacing w:before="117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分别结合具体行业做分析。</w:t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1841"/>
        <w:spacing w:before="104" w:line="180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-7"/>
        </w:rPr>
        <w:t>全行业毕业生起薪（一线城市）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6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7"/>
        </w:rPr>
        <w:t>单位：元 / 月</w:t>
      </w:r>
    </w:p>
    <w:p>
      <w:pPr>
        <w:spacing w:line="86" w:lineRule="exact"/>
        <w:rPr/>
      </w:pPr>
      <w:r/>
    </w:p>
    <w:tbl>
      <w:tblPr>
        <w:tblStyle w:val="TableNormal"/>
        <w:tblW w:w="8438" w:type="dxa"/>
        <w:tblInd w:w="37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76"/>
        <w:gridCol w:w="1929"/>
        <w:gridCol w:w="1806"/>
        <w:gridCol w:w="1805"/>
        <w:gridCol w:w="1622"/>
      </w:tblGrid>
      <w:tr>
        <w:trPr>
          <w:trHeight w:val="456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5"/>
              <w:spacing w:before="132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年份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09"/>
              <w:spacing w:before="130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1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1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平均值</w:t>
            </w:r>
          </w:p>
        </w:tc>
      </w:tr>
      <w:tr>
        <w:trPr>
          <w:trHeight w:val="510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464"/>
              <w:spacing w:before="193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8"/>
              </w:rPr>
              <w:t>2021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7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7,300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26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6,800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722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8,700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373"/>
              <w:spacing w:before="192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7,700</w:t>
            </w:r>
          </w:p>
        </w:tc>
      </w:tr>
      <w:tr>
        <w:trPr>
          <w:trHeight w:val="477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464"/>
              <w:spacing w:before="158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7"/>
              </w:rPr>
              <w:t>2022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7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7,800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26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6,800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723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9,200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370"/>
              <w:spacing w:before="157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8,200</w:t>
            </w:r>
          </w:p>
        </w:tc>
      </w:tr>
      <w:tr>
        <w:trPr>
          <w:trHeight w:val="521" w:hRule="atLeast"/>
        </w:trPr>
        <w:tc>
          <w:tcPr>
            <w:tcW w:w="1276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464"/>
              <w:spacing w:before="156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7"/>
              </w:rPr>
              <w:t>2023</w:t>
            </w:r>
          </w:p>
        </w:tc>
        <w:tc>
          <w:tcPr>
            <w:tcW w:w="192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75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7"/>
              </w:rPr>
              <w:t>8,100</w:t>
            </w:r>
          </w:p>
        </w:tc>
        <w:tc>
          <w:tcPr>
            <w:tcW w:w="1806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27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7,700</w:t>
            </w:r>
          </w:p>
        </w:tc>
        <w:tc>
          <w:tcPr>
            <w:tcW w:w="180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93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3"/>
              </w:rPr>
              <w:t>10,100</w:t>
            </w:r>
          </w:p>
        </w:tc>
        <w:tc>
          <w:tcPr>
            <w:tcW w:w="162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370"/>
              <w:spacing w:before="155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8,500</w:t>
            </w:r>
          </w:p>
        </w:tc>
      </w:tr>
    </w:tbl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841"/>
        <w:spacing w:before="104" w:line="180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-9"/>
        </w:rPr>
        <w:t>全行业毕业生起薪 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54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9"/>
        </w:rPr>
        <w:t>单位：元 /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10"/>
        </w:rPr>
        <w:t xml:space="preserve"> 月</w:t>
      </w:r>
    </w:p>
    <w:p>
      <w:pPr>
        <w:spacing w:line="86" w:lineRule="exact"/>
        <w:rPr/>
      </w:pPr>
      <w:r/>
    </w:p>
    <w:tbl>
      <w:tblPr>
        <w:tblStyle w:val="TableNormal"/>
        <w:tblW w:w="8438" w:type="dxa"/>
        <w:tblInd w:w="37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76"/>
        <w:gridCol w:w="1929"/>
        <w:gridCol w:w="1806"/>
        <w:gridCol w:w="1805"/>
        <w:gridCol w:w="1622"/>
      </w:tblGrid>
      <w:tr>
        <w:trPr>
          <w:trHeight w:val="456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5"/>
              <w:spacing w:before="132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年份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09"/>
              <w:spacing w:before="130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1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1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平均值</w:t>
            </w:r>
          </w:p>
        </w:tc>
      </w:tr>
      <w:tr>
        <w:trPr>
          <w:trHeight w:val="510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464"/>
              <w:spacing w:before="193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8"/>
              </w:rPr>
              <w:t>2021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6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6,600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29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3"/>
              </w:rPr>
              <w:t>5,900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9"/>
              <w:spacing w:before="192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7"/>
              </w:rPr>
              <w:t>8,100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373"/>
              <w:spacing w:before="192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7,000</w:t>
            </w:r>
          </w:p>
        </w:tc>
      </w:tr>
      <w:tr>
        <w:trPr>
          <w:trHeight w:val="477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464"/>
              <w:spacing w:before="158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7"/>
              </w:rPr>
              <w:t>2022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7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7,000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26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7"/>
              </w:rPr>
              <w:t>6,100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61"/>
              <w:spacing w:before="157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8,500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373"/>
              <w:spacing w:before="157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7,400</w:t>
            </w:r>
          </w:p>
        </w:tc>
      </w:tr>
      <w:tr>
        <w:trPr>
          <w:trHeight w:val="521" w:hRule="atLeast"/>
        </w:trPr>
        <w:tc>
          <w:tcPr>
            <w:tcW w:w="1276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464"/>
              <w:spacing w:before="156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7"/>
              </w:rPr>
              <w:t>2023</w:t>
            </w:r>
          </w:p>
        </w:tc>
        <w:tc>
          <w:tcPr>
            <w:tcW w:w="192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77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7,300</w:t>
            </w:r>
          </w:p>
        </w:tc>
        <w:tc>
          <w:tcPr>
            <w:tcW w:w="1806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26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6,700</w:t>
            </w:r>
          </w:p>
        </w:tc>
        <w:tc>
          <w:tcPr>
            <w:tcW w:w="180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80"/>
              <w:spacing w:before="155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7"/>
              </w:rPr>
              <w:t>9,100</w:t>
            </w:r>
          </w:p>
        </w:tc>
        <w:tc>
          <w:tcPr>
            <w:tcW w:w="162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373"/>
              <w:spacing w:before="155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7,700</w:t>
            </w:r>
          </w:p>
        </w:tc>
      </w:tr>
    </w:tbl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1841"/>
        <w:spacing w:before="104" w:line="180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-11"/>
        </w:rPr>
        <w:t>全行业毕业生起薪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37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-11"/>
        </w:rPr>
        <w:t>（二线城市）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63AC4B"/>
          <w:spacing w:val="4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11"/>
        </w:rPr>
        <w:t>单位：元 / 月</w:t>
      </w:r>
    </w:p>
    <w:p>
      <w:pPr>
        <w:spacing w:line="86" w:lineRule="exact"/>
        <w:rPr/>
      </w:pPr>
      <w:r/>
    </w:p>
    <w:tbl>
      <w:tblPr>
        <w:tblStyle w:val="TableNormal"/>
        <w:tblW w:w="8438" w:type="dxa"/>
        <w:tblInd w:w="37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76"/>
        <w:gridCol w:w="1929"/>
        <w:gridCol w:w="1806"/>
        <w:gridCol w:w="1805"/>
        <w:gridCol w:w="1622"/>
      </w:tblGrid>
      <w:tr>
        <w:trPr>
          <w:trHeight w:val="456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5"/>
              <w:spacing w:before="132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年份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09"/>
              <w:spacing w:before="130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1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1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369"/>
              <w:spacing w:before="13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平均值</w:t>
            </w:r>
          </w:p>
        </w:tc>
      </w:tr>
      <w:tr>
        <w:trPr>
          <w:trHeight w:val="510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464"/>
              <w:spacing w:before="207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8"/>
              </w:rPr>
              <w:t>2021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6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6,500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26"/>
              <w:spacing w:before="193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6,200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63"/>
              <w:spacing w:before="192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7,700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372"/>
              <w:spacing w:before="192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6,800</w:t>
            </w:r>
          </w:p>
        </w:tc>
      </w:tr>
      <w:tr>
        <w:trPr>
          <w:trHeight w:val="477" w:hRule="atLeast"/>
        </w:trPr>
        <w:tc>
          <w:tcPr>
            <w:tcW w:w="127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464"/>
              <w:spacing w:before="172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7"/>
              </w:rPr>
              <w:t>2022</w:t>
            </w:r>
          </w:p>
        </w:tc>
        <w:tc>
          <w:tcPr>
            <w:tcW w:w="192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6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6,900</w:t>
            </w:r>
          </w:p>
        </w:tc>
        <w:tc>
          <w:tcPr>
            <w:tcW w:w="180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26"/>
              <w:spacing w:before="158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6,200</w:t>
            </w:r>
          </w:p>
        </w:tc>
        <w:tc>
          <w:tcPr>
            <w:tcW w:w="180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679"/>
              <w:spacing w:before="157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7"/>
              </w:rPr>
              <w:t>8,100</w:t>
            </w:r>
          </w:p>
        </w:tc>
        <w:tc>
          <w:tcPr>
            <w:tcW w:w="162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ind w:left="373"/>
              <w:spacing w:before="157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7,300</w:t>
            </w:r>
          </w:p>
        </w:tc>
      </w:tr>
      <w:tr>
        <w:trPr>
          <w:trHeight w:val="521" w:hRule="atLeast"/>
        </w:trPr>
        <w:tc>
          <w:tcPr>
            <w:tcW w:w="1276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464"/>
              <w:spacing w:before="170" w:line="217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7"/>
              </w:rPr>
              <w:t>2023</w:t>
            </w:r>
          </w:p>
        </w:tc>
        <w:tc>
          <w:tcPr>
            <w:tcW w:w="192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77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7"/>
              </w:rPr>
              <w:t>7,100</w:t>
            </w:r>
          </w:p>
        </w:tc>
        <w:tc>
          <w:tcPr>
            <w:tcW w:w="1806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26"/>
              <w:spacing w:before="156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6,400</w:t>
            </w:r>
          </w:p>
        </w:tc>
        <w:tc>
          <w:tcPr>
            <w:tcW w:w="180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661"/>
              <w:spacing w:before="155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8,500</w:t>
            </w:r>
          </w:p>
        </w:tc>
        <w:tc>
          <w:tcPr>
            <w:tcW w:w="162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ind w:left="373"/>
              <w:spacing w:before="155" w:line="224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spacing w:val="14"/>
              </w:rPr>
              <w:t>7,500</w:t>
            </w:r>
          </w:p>
        </w:tc>
      </w:tr>
    </w:tbl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before="70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7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8</w:t>
      </w:r>
    </w:p>
    <w:p>
      <w:pPr>
        <w:spacing w:line="212" w:lineRule="auto"/>
        <w:sectPr>
          <w:pgSz w:w="11906" w:h="16158"/>
          <w:pgMar w:top="400" w:right="1008" w:bottom="400" w:left="1728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rect id="_x0000_s82" style="position:absolute;margin-left:497.523pt;margin-top:629.208pt;mso-position-vertical-relative:page;mso-position-horizontal-relative:page;width:2pt;height:31.9pt;z-index:251711488;" o:allowincell="f" fillcolor="#1C68AE" filled="true" stroked="false"/>
        </w:pict>
      </w:r>
      <w:r>
        <w:pict>
          <v:rect id="_x0000_s84" style="position:absolute;margin-left:456.003pt;margin-top:660.098pt;mso-position-vertical-relative:page;mso-position-horizontal-relative:page;width:42.55pt;height:2pt;z-index:251710464;" o:allowincell="f" fillcolor="#1C68AE" filled="true" stroked="false"/>
        </w:pict>
      </w:r>
      <w:r>
        <w:pict>
          <v:rect id="_x0000_s86" style="position:absolute;margin-left:93.6266pt;margin-top:404.937pt;mso-position-vertical-relative:page;mso-position-horizontal-relative:page;width:2pt;height:31.9pt;z-index:251712512;" o:allowincell="f" fillcolor="#1C68AE" filled="true" stroked="false"/>
        </w:pict>
      </w:r>
      <w:r>
        <w:pict>
          <v:rect id="_x0000_s88" style="position:absolute;margin-left:94.6266pt;margin-top:403.937pt;mso-position-vertical-relative:page;mso-position-horizontal-relative:page;width:42.55pt;height:2pt;z-index:251709440;" o:allowincell="f" fillcolor="#1C68AE" filled="true" stroked="false"/>
        </w:pict>
      </w:r>
      <w:r>
        <w:rPr>
          <w:position w:val="-127"/>
        </w:rPr>
        <w:pict>
          <v:group id="_x0000_s90" style="mso-position-vertical-relative:line;mso-position-horizontal-relative:char;width:595.3pt;height:319.85pt;" filled="false" stroked="false" coordsize="11905,6397" coordorigin="0,0">
            <v:rect id="_x0000_s92" style="position:absolute;left:0;top:0;width:11905;height:6397;" fillcolor="#63AC4B" filled="true" stroked="false"/>
            <v:shape id="_x0000_s94" style="position:absolute;left:0;top:0;width:11905;height:6397;" filled="false" stroked="false" type="#_x0000_t75">
              <v:imagedata o:title="" r:id="rId36"/>
            </v:shape>
            <v:shape id="_x0000_s96" style="position:absolute;left:0;top:873;width:965;height:2095;" filled="false" stroked="false" type="#_x0000_t75">
              <v:imagedata o:title="" r:id="rId37"/>
            </v:shape>
            <v:shape id="_x0000_s98" style="position:absolute;left:291;top:1355;width:984;height:12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半导体行业</w:t>
                    </w:r>
                  </w:p>
                </w:txbxContent>
              </v:textbox>
            </v:shape>
            <v:shape id="_x0000_s100" style="position:absolute;left:592;top:1049;width:213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before="20" w:line="174" w:lineRule="auto"/>
                      <w:jc w:val="righ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-67"/>
                      </w:rPr>
                      <w:t>Ⅰ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6" w:lineRule="auto"/>
        <w:rPr/>
      </w:pPr>
      <w:r/>
    </w:p>
    <w:p>
      <w:pPr>
        <w:ind w:left="2392"/>
        <w:spacing w:before="258" w:line="179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1" w:id="1"/>
      <w:bookmarkEnd w:id="1"/>
      <w:r>
        <w:rPr>
          <w:rFonts w:ascii="Microsoft YaHei" w:hAnsi="Microsoft YaHei" w:eastAsia="Microsoft YaHei" w:cs="Microsoft YaHei"/>
          <w:sz w:val="60"/>
          <w:szCs w:val="60"/>
          <w:color w:val="1C68AE"/>
          <w:spacing w:val="-6"/>
        </w:rPr>
        <w:t>半导体行业</w:t>
      </w:r>
    </w:p>
    <w:p>
      <w:pPr>
        <w:pStyle w:val="BodyText"/>
        <w:spacing w:line="333" w:lineRule="auto"/>
        <w:rPr/>
      </w:pPr>
      <w:r/>
    </w:p>
    <w:p>
      <w:pPr>
        <w:pStyle w:val="BodyText"/>
        <w:spacing w:line="334" w:lineRule="auto"/>
        <w:rPr/>
      </w:pPr>
      <w:r/>
    </w:p>
    <w:p>
      <w:pPr>
        <w:ind w:left="2366" w:right="2360" w:firstLine="347"/>
        <w:spacing w:before="77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国内科技蓬勃发展的势头下，半导体行业作为支撑数字化时代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的关键基石，其整体战略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方向、建设方向备受关注。放眼全球范围，我国半导体行业虽然起步晚，但在市场需求、</w:t>
      </w:r>
    </w:p>
    <w:p>
      <w:pPr>
        <w:ind w:left="2364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经济稳定以及政策东风等多方加持之下，大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有后来居上之势。</w:t>
      </w:r>
    </w:p>
    <w:p>
      <w:pPr>
        <w:ind w:left="2366" w:right="2362" w:firstLine="338"/>
        <w:spacing w:before="130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处在持续深耕、精细化建设阶段，半导体行业作为新兴产业人才需求指向专业化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、复合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型等特征，除了面向社会招揽人才，校招是企业发现专业人才、完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善内部人才梯队建设的</w:t>
      </w:r>
    </w:p>
    <w:p>
      <w:pPr>
        <w:ind w:left="2367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重要渠道之一。</w:t>
      </w:r>
    </w:p>
    <w:p>
      <w:pPr>
        <w:ind w:left="2364" w:right="2357" w:firstLine="340"/>
        <w:spacing w:before="136" w:line="2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</w:rPr>
        <w:t>报告收集半导体行业部分细分领域的本科应届生毕业生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薪酬情况。整体来看，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、工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7"/>
        </w:rPr>
        <w:t>程以及研发类岗位仍是企业高薪主招对象。其中，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7"/>
        </w:rPr>
        <w:t xml:space="preserve"> 类职能又以材料及设备、分立器件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等细分领域薪酬水平最高，一线城市中，重点本科院校应届生在材料及设备领域薪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酬可达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13,600 元 / 月，分立器件领域则高达 14,500 元 / 月。再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如工程类职能，则在分立器件、芯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片设计领域中更有优势，一线城市中，重点本科院校应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届生在前述两个领域中薪酬分别为</w:t>
      </w:r>
    </w:p>
    <w:p>
      <w:pPr>
        <w:ind w:left="2372"/>
        <w:spacing w:before="1" w:line="18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11,700 元 / 月、12,600 元 / 月（图为半导体行业部分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细分领域 2023 届毕业生薪酬）。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1728"/>
        <w:spacing w:before="68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9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102" style="position:absolute;margin-left:14.5764pt;margin-top:67.7527pt;mso-position-vertical-relative:page;mso-position-horizontal-relative:page;width:49.2pt;height:62pt;z-index:2517278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半导体行业</w:t>
                  </w:r>
                </w:p>
              </w:txbxContent>
            </v:textbox>
          </v:shape>
        </w:pict>
      </w:r>
      <w:r>
        <w:pict>
          <v:shape id="_x0000_s104" style="position:absolute;margin-left:139.764pt;margin-top:84.1234pt;mso-position-vertical-relative:page;mso-position-horizontal-relative:page;width:286.8pt;height:17.2pt;z-index:2517268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1C68AE"/>
                      <w:spacing w:val="-7"/>
                    </w:rPr>
                    <w:t>半导体行业 2023 届毕业生起薪（一线城市）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1C68AE"/>
                      <w:spacing w:val="67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1C68AE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106" style="position:absolute;margin-left:0pt;margin-top:43.6784pt;mso-position-vertical-relative:page;mso-position-horizontal-relative:page;width:48.25pt;height:104.75pt;z-index:251725824;" o:allowincell="f" filled="false" stroked="false" coordsize="965,2095" coordorigin="0,0">
            <v:shape id="_x0000_s108" style="position:absolute;left:0;top:0;width:965;height:2095;" filled="false" stroked="false" type="#_x0000_t75">
              <v:imagedata o:title="" r:id="rId40"/>
            </v:shape>
            <v:shape id="_x0000_s110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2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Ⅰ</w:t>
                    </w:r>
                  </w:p>
                </w:txbxContent>
              </v:textbox>
            </v:shape>
          </v:group>
        </w:pict>
      </w:r>
      <w:r>
        <w:pict>
          <v:shape id="_x0000_s112" style="position:absolute;margin-left:476.915pt;margin-top:587.315pt;mso-position-vertical-relative:page;mso-position-horizontal-relative:page;width:77.4pt;height:100.15pt;z-index:2517248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3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72" name="IM 7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2" name="IM 7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材料及设备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分立器件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16,000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芯片测封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13,300</w:t>
            </w:r>
          </w:p>
        </w:tc>
      </w:tr>
      <w:tr>
        <w:trPr>
          <w:trHeight w:val="51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1C68AE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</w:tbl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1728"/>
        <w:spacing w:before="68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1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10</w:t>
      </w:r>
    </w:p>
    <w:p>
      <w:pPr>
        <w:spacing w:line="212" w:lineRule="auto"/>
        <w:sectPr>
          <w:pgSz w:w="11906" w:h="16158"/>
          <w:pgMar w:top="400" w:right="839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114" style="position:absolute;margin-left:14.5764pt;margin-top:67.7527pt;mso-position-vertical-relative:page;mso-position-horizontal-relative:page;width:49.2pt;height:62pt;z-index:2517401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半导体行业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882" w:bottom="400" w:left="0" w:header="0" w:footer="0" w:gutter="0"/>
          <w:cols w:equalWidth="0" w:num="1">
            <w:col w:w="11024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116" style="mso-position-vertical-relative:line;mso-position-horizontal-relative:char;width:48.25pt;height:104.75pt;" filled="false" stroked="false" coordsize="965,2095" coordorigin="0,0">
            <v:shape id="_x0000_s118" style="position:absolute;left:0;top:0;width:965;height:2095;" filled="false" stroked="false" type="#_x0000_t75">
              <v:imagedata o:title="" r:id="rId44"/>
            </v:shape>
            <v:shape id="_x0000_s120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2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Ⅰ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left="12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1C68AE"/>
          <w:spacing w:val="-7"/>
        </w:rPr>
        <w:t>半导体行业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1C68AE"/>
          <w:spacing w:val="67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1C68AE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芯片设计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0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12,600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13,100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15,800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芯片制造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12,100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14,500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15,200</w:t>
            </w:r>
          </w:p>
        </w:tc>
      </w:tr>
      <w:tr>
        <w:trPr>
          <w:trHeight w:val="48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1C68AE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33"/>
              <w:spacing w:before="16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6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40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52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1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12" cy="877709"/>
                  <wp:effectExtent l="0" t="0" r="0" b="0"/>
                  <wp:docPr id="78" name="IM 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IM 7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12" cy="87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06" w:h="16158"/>
          <w:pgMar w:top="400" w:right="882" w:bottom="400" w:left="0" w:header="0" w:footer="0" w:gutter="0"/>
          <w:cols w:equalWidth="0" w:num="3">
            <w:col w:w="2704" w:space="100"/>
            <w:col w:w="6613" w:space="100"/>
            <w:col w:w="1508" w:space="0"/>
          </w:cols>
        </w:sectPr>
        <w:rPr>
          <w:sz w:val="2"/>
          <w:szCs w:val="2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1728"/>
        <w:spacing w:before="69" w:line="166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4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11</w:t>
      </w:r>
    </w:p>
    <w:p>
      <w:pPr>
        <w:spacing w:line="166" w:lineRule="auto"/>
        <w:sectPr>
          <w:type w:val="continuous"/>
          <w:pgSz w:w="11906" w:h="16158"/>
          <w:pgMar w:top="400" w:right="882" w:bottom="400" w:left="0" w:header="0" w:footer="0" w:gutter="0"/>
          <w:cols w:equalWidth="0" w:num="1">
            <w:col w:w="11024" w:space="0"/>
          </w:cols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122" style="position:absolute;margin-left:14.5764pt;margin-top:67.7527pt;mso-position-vertical-relative:page;mso-position-horizontal-relative:page;width:49.2pt;height:62pt;z-index:2517585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半导体行业</w:t>
                  </w:r>
                </w:p>
              </w:txbxContent>
            </v:textbox>
          </v:shape>
        </w:pict>
      </w:r>
      <w:r>
        <w:pict>
          <v:shape id="_x0000_s124" style="position:absolute;margin-left:139.764pt;margin-top:84.1234pt;mso-position-vertical-relative:page;mso-position-horizontal-relative:page;width:298.8pt;height:17.2pt;z-index:2517575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1C68AE"/>
                      <w:spacing w:val="-7"/>
                    </w:rPr>
                    <w:t>半导体行业 2023 届毕业生起薪（新一线城市）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1C68AE"/>
                      <w:spacing w:val="7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1C68AE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126" style="position:absolute;margin-left:0pt;margin-top:43.6784pt;mso-position-vertical-relative:page;mso-position-horizontal-relative:page;width:48.25pt;height:104.75pt;z-index:251756544;" o:allowincell="f" filled="false" stroked="false" coordsize="965,2095" coordorigin="0,0">
            <v:shape id="_x0000_s128" style="position:absolute;left:0;top:0;width:965;height:2095;" filled="false" stroked="false" type="#_x0000_t75">
              <v:imagedata o:title="" r:id="rId47"/>
            </v:shape>
            <v:shape id="_x0000_s130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2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Ⅰ</w:t>
                    </w:r>
                  </w:p>
                </w:txbxContent>
              </v:textbox>
            </v:shape>
          </v:group>
        </w:pict>
      </w:r>
      <w:r>
        <w:pict>
          <v:shape id="_x0000_s132" style="position:absolute;margin-left:476.205pt;margin-top:587.315pt;mso-position-vertical-relative:page;mso-position-horizontal-relative:page;width:77.4pt;height:100.15pt;z-index:2517555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3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16" cy="877716"/>
                              <wp:effectExtent l="0" t="0" r="0" b="0"/>
                              <wp:docPr id="84" name="IM 8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4" name="IM 8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16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材料及设备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分立器件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12,100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芯片测封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51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1C68AE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</w:tbl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1728"/>
        <w:spacing w:before="68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1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12</w:t>
      </w:r>
    </w:p>
    <w:p>
      <w:pPr>
        <w:spacing w:line="212" w:lineRule="auto"/>
        <w:sectPr>
          <w:pgSz w:w="11906" w:h="16158"/>
          <w:pgMar w:top="400" w:right="854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134" style="position:absolute;margin-left:14.5764pt;margin-top:67.7527pt;mso-position-vertical-relative:page;mso-position-horizontal-relative:page;width:49.2pt;height:62pt;z-index:251770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半导体行业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910" w:bottom="400" w:left="0" w:header="0" w:footer="0" w:gutter="0"/>
          <w:cols w:equalWidth="0" w:num="1">
            <w:col w:w="10995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136" style="mso-position-vertical-relative:line;mso-position-horizontal-relative:char;width:48.25pt;height:104.75pt;" filled="false" stroked="false" coordsize="965,2095" coordorigin="0,0">
            <v:shape id="_x0000_s138" style="position:absolute;left:0;top:0;width:965;height:2095;" filled="false" stroked="false" type="#_x0000_t75">
              <v:imagedata o:title="" r:id="rId50"/>
            </v:shape>
            <v:shape id="_x0000_s140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2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Ⅰ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left="12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1C68AE"/>
          <w:spacing w:val="-7"/>
        </w:rPr>
        <w:t>半导体行业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1C68AE"/>
          <w:spacing w:val="74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1C68AE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芯片设计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14,200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芯片制造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14,100</w:t>
            </w:r>
          </w:p>
        </w:tc>
      </w:tr>
      <w:tr>
        <w:trPr>
          <w:trHeight w:val="48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1C68AE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33"/>
              <w:spacing w:before="16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6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39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52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1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08" cy="877709"/>
                  <wp:effectExtent l="0" t="0" r="0" b="0"/>
                  <wp:docPr id="90" name="IM 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" name="IM 9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08" cy="87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06" w:h="16158"/>
          <w:pgMar w:top="400" w:right="910" w:bottom="400" w:left="0" w:header="0" w:footer="0" w:gutter="0"/>
          <w:cols w:equalWidth="0" w:num="3">
            <w:col w:w="2704" w:space="100"/>
            <w:col w:w="6585" w:space="100"/>
            <w:col w:w="1508" w:space="0"/>
          </w:cols>
        </w:sectPr>
        <w:rPr>
          <w:sz w:val="2"/>
          <w:szCs w:val="2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right="20"/>
        <w:spacing w:before="69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1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13</w:t>
      </w:r>
    </w:p>
    <w:p>
      <w:pPr>
        <w:spacing w:line="166" w:lineRule="auto"/>
        <w:sectPr>
          <w:type w:val="continuous"/>
          <w:pgSz w:w="11906" w:h="16158"/>
          <w:pgMar w:top="400" w:right="910" w:bottom="400" w:left="0" w:header="0" w:footer="0" w:gutter="0"/>
          <w:cols w:equalWidth="0" w:num="1">
            <w:col w:w="10995" w:space="0"/>
          </w:cols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142" style="position:absolute;margin-left:14.5764pt;margin-top:67.7527pt;mso-position-vertical-relative:page;mso-position-horizontal-relative:page;width:49.2pt;height:62pt;z-index:2517893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半导体行业</w:t>
                  </w:r>
                </w:p>
              </w:txbxContent>
            </v:textbox>
          </v:shape>
        </w:pict>
      </w:r>
      <w:r>
        <w:pict>
          <v:shape id="_x0000_s144" style="position:absolute;margin-left:139.764pt;margin-top:84.1234pt;mso-position-vertical-relative:page;mso-position-horizontal-relative:page;width:286.8pt;height:17.2pt;z-index:2517882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1C68AE"/>
                      <w:spacing w:val="-7"/>
                    </w:rPr>
                    <w:t>半导体行业 2023 届毕业生起薪（二线城市） 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1C68AE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146" style="position:absolute;margin-left:0pt;margin-top:43.6784pt;mso-position-vertical-relative:page;mso-position-horizontal-relative:page;width:48.25pt;height:104.75pt;z-index:251787264;" o:allowincell="f" filled="false" stroked="false" coordsize="965,2095" coordorigin="0,0">
            <v:shape id="_x0000_s148" style="position:absolute;left:0;top:0;width:965;height:2095;" filled="false" stroked="false" type="#_x0000_t75">
              <v:imagedata o:title="" r:id="rId53"/>
            </v:shape>
            <v:shape id="_x0000_s150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2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Ⅰ</w:t>
                    </w:r>
                  </w:p>
                </w:txbxContent>
              </v:textbox>
            </v:shape>
          </v:group>
        </w:pict>
      </w:r>
      <w:r>
        <w:pict>
          <v:shape id="_x0000_s152" style="position:absolute;margin-left:474.788pt;margin-top:611.41pt;mso-position-vertical-relative:page;mso-position-horizontal-relative:page;width:77.4pt;height:100.15pt;z-index:2517862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12" cy="877714"/>
                              <wp:effectExtent l="0" t="0" r="0" b="0"/>
                              <wp:docPr id="96" name="IM 9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" name="IM 9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12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材料及设备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3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3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3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分立器件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14,100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芯片设计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14,400</w:t>
            </w:r>
          </w:p>
        </w:tc>
      </w:tr>
      <w:tr>
        <w:trPr>
          <w:trHeight w:val="52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86E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33"/>
              <w:spacing w:before="14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63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59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52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</w:tbl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1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14</w:t>
      </w:r>
    </w:p>
    <w:p>
      <w:pPr>
        <w:spacing w:line="212" w:lineRule="auto"/>
        <w:sectPr>
          <w:pgSz w:w="11906" w:h="16158"/>
          <w:pgMar w:top="400" w:right="882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154" style="position:absolute;margin-left:14.5764pt;margin-top:67.7527pt;mso-position-vertical-relative:page;mso-position-horizontal-relative:page;width:49.2pt;height:62pt;z-index:2518016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半导体行业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871" w:bottom="400" w:left="0" w:header="0" w:footer="0" w:gutter="0"/>
          <w:cols w:equalWidth="0" w:num="1">
            <w:col w:w="11034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156" style="mso-position-vertical-relative:line;mso-position-horizontal-relative:char;width:48.25pt;height:104.75pt;" filled="false" stroked="false" coordsize="965,2095" coordorigin="0,0">
            <v:shape id="_x0000_s158" style="position:absolute;left:0;top:0;width:965;height:2095;" filled="false" stroked="false" type="#_x0000_t75">
              <v:imagedata o:title="" r:id="rId56"/>
            </v:shape>
            <v:shape id="_x0000_s160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2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Ⅰ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45" w:lineRule="auto"/>
        <w:rPr/>
      </w:pPr>
      <w:r/>
    </w:p>
    <w:p>
      <w:pPr>
        <w:pStyle w:val="BodyText"/>
        <w:spacing w:line="346" w:lineRule="auto"/>
        <w:rPr/>
      </w:pPr>
      <w:r/>
    </w:p>
    <w:p>
      <w:pPr>
        <w:ind w:left="12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1C68AE"/>
          <w:spacing w:val="-7"/>
        </w:rPr>
        <w:t>半导体行业 2023 届毕业生起薪（二线城市）  </w:t>
      </w:r>
      <w:r>
        <w:rPr>
          <w:rFonts w:ascii="Microsoft YaHei" w:hAnsi="Microsoft YaHei" w:eastAsia="Microsoft YaHei" w:cs="Microsoft YaHei"/>
          <w:sz w:val="16"/>
          <w:szCs w:val="16"/>
          <w:color w:val="1C68AE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6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4"/>
      </w:tblGrid>
      <w:tr>
        <w:trPr>
          <w:trHeight w:val="528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普通本科院校</w:t>
            </w:r>
          </w:p>
        </w:tc>
        <w:tc>
          <w:tcPr>
            <w:tcW w:w="1394" w:type="dxa"/>
            <w:vAlign w:val="top"/>
            <w:tcBorders>
              <w:bottom w:val="single" w:color="CCCCCC" w:sz="2" w:space="0"/>
              <w:top w:val="single" w:color="1C68AE" w:sz="8" w:space="0"/>
            </w:tcBorders>
          </w:tcPr>
          <w:p>
            <w:pPr>
              <w:pStyle w:val="TableText"/>
              <w:ind w:left="132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1C68AE"/>
                <w:spacing w:val="-2"/>
              </w:rPr>
              <w:t>重点本科院校</w:t>
            </w:r>
          </w:p>
        </w:tc>
      </w:tr>
      <w:tr>
        <w:trPr>
          <w:trHeight w:val="456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芯片制造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4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47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4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4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6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4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6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4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12,300</w:t>
            </w:r>
          </w:p>
        </w:tc>
      </w:tr>
      <w:tr>
        <w:trPr>
          <w:trHeight w:val="526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1C68AE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33"/>
              <w:spacing w:before="16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505"/>
              <w:spacing w:before="16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83"/>
              <w:spacing w:before="16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4" w:type="dxa"/>
            <w:vAlign w:val="top"/>
            <w:tcBorders>
              <w:top w:val="single" w:color="CCCCCC" w:sz="2" w:space="0"/>
              <w:bottom w:val="single" w:color="1C68AE" w:sz="8" w:space="0"/>
            </w:tcBorders>
          </w:tcPr>
          <w:p>
            <w:pPr>
              <w:pStyle w:val="TableText"/>
              <w:ind w:left="496"/>
              <w:spacing w:before="16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</w:tbl>
    <w:p>
      <w:pPr>
        <w:pStyle w:val="BodyText"/>
        <w:spacing w:line="44" w:lineRule="exact"/>
        <w:rPr>
          <w:sz w:val="3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1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11" cy="877709"/>
                  <wp:effectExtent l="0" t="0" r="0" b="0"/>
                  <wp:docPr id="102" name="IM 1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IM 10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11" cy="87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06" w:h="16158"/>
          <w:pgMar w:top="400" w:right="871" w:bottom="400" w:left="0" w:header="0" w:footer="0" w:gutter="0"/>
          <w:cols w:equalWidth="0" w:num="3">
            <w:col w:w="2704" w:space="100"/>
            <w:col w:w="6624" w:space="100"/>
            <w:col w:w="1508" w:space="0"/>
          </w:cols>
        </w:sectPr>
        <w:rPr>
          <w:sz w:val="2"/>
          <w:szCs w:val="2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1728"/>
        <w:spacing w:before="68" w:line="166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1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15</w:t>
      </w:r>
    </w:p>
    <w:p>
      <w:pPr>
        <w:spacing w:line="166" w:lineRule="auto"/>
        <w:sectPr>
          <w:type w:val="continuous"/>
          <w:pgSz w:w="11906" w:h="16158"/>
          <w:pgMar w:top="400" w:right="871" w:bottom="400" w:left="0" w:header="0" w:footer="0" w:gutter="0"/>
          <w:cols w:equalWidth="0" w:num="1">
            <w:col w:w="11034" w:space="0"/>
          </w:cols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rect id="_x0000_s162" style="position:absolute;margin-left:497.523pt;margin-top:672.519pt;mso-position-vertical-relative:page;mso-position-horizontal-relative:page;width:2pt;height:31.9pt;z-index:251819008;" o:allowincell="f" fillcolor="#0086E7" filled="true" stroked="false"/>
        </w:pict>
      </w:r>
      <w:r>
        <w:pict>
          <v:rect id="_x0000_s164" style="position:absolute;margin-left:456.003pt;margin-top:703.409pt;mso-position-vertical-relative:page;mso-position-horizontal-relative:page;width:42.55pt;height:2pt;z-index:251817984;" o:allowincell="f" fillcolor="#0086E7" filled="true" stroked="false"/>
        </w:pict>
      </w:r>
      <w:r>
        <w:pict>
          <v:rect id="_x0000_s166" style="position:absolute;margin-left:93.6266pt;margin-top:404.937pt;mso-position-vertical-relative:page;mso-position-horizontal-relative:page;width:2pt;height:31.9pt;z-index:251820032;" o:allowincell="f" fillcolor="#0086E7" filled="true" stroked="false"/>
        </w:pict>
      </w:r>
      <w:r>
        <w:pict>
          <v:rect id="_x0000_s168" style="position:absolute;margin-left:94.6266pt;margin-top:403.937pt;mso-position-vertical-relative:page;mso-position-horizontal-relative:page;width:42.55pt;height:2pt;z-index:251816960;" o:allowincell="f" fillcolor="#0086E7" filled="true" stroked="false"/>
        </w:pict>
      </w:r>
      <w:r>
        <w:rPr>
          <w:position w:val="-127"/>
        </w:rPr>
        <w:pict>
          <v:group id="_x0000_s170" style="mso-position-vertical-relative:line;mso-position-horizontal-relative:char;width:595.3pt;height:319.85pt;" filled="false" stroked="false" coordsize="11905,6397" coordorigin="0,0">
            <v:rect id="_x0000_s172" style="position:absolute;left:0;top:0;width:11905;height:6397;" fillcolor="#63AC4B" filled="true" stroked="false"/>
            <v:shape id="_x0000_s174" style="position:absolute;left:0;top:0;width:11905;height:6397;" filled="false" stroked="false" type="#_x0000_t75">
              <v:imagedata o:title="" r:id="rId59"/>
            </v:shape>
            <v:shape id="_x0000_s176" style="position:absolute;left:0;top:873;width:965;height:2095;" filled="false" stroked="false" type="#_x0000_t75">
              <v:imagedata o:title="" r:id="rId60"/>
            </v:shape>
            <v:shape id="_x0000_s178" style="position:absolute;left:291;top:1355;width:984;height:12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能源化工业</w:t>
                    </w:r>
                  </w:p>
                </w:txbxContent>
              </v:textbox>
            </v:shape>
            <v:shape id="_x0000_s180" style="position:absolute;left:437;top:1049;width:372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427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2"/>
                        <w:w w:val="125"/>
                        <w:position w:val="-3"/>
                      </w:rPr>
                      <w:t>“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0" w:lineRule="auto"/>
        <w:rPr/>
      </w:pPr>
      <w:r/>
    </w:p>
    <w:p>
      <w:pPr>
        <w:ind w:left="2394"/>
        <w:spacing w:before="258" w:line="181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2" w:id="2"/>
      <w:bookmarkEnd w:id="2"/>
      <w:r>
        <w:rPr>
          <w:rFonts w:ascii="Microsoft YaHei" w:hAnsi="Microsoft YaHei" w:eastAsia="Microsoft YaHei" w:cs="Microsoft YaHei"/>
          <w:sz w:val="60"/>
          <w:szCs w:val="60"/>
          <w:color w:val="0086E7"/>
          <w:spacing w:val="-6"/>
        </w:rPr>
        <w:t>能源化工业</w:t>
      </w:r>
    </w:p>
    <w:p>
      <w:pPr>
        <w:pStyle w:val="BodyText"/>
        <w:spacing w:line="332" w:lineRule="auto"/>
        <w:rPr/>
      </w:pPr>
      <w:r/>
    </w:p>
    <w:p>
      <w:pPr>
        <w:pStyle w:val="BodyText"/>
        <w:spacing w:line="333" w:lineRule="auto"/>
        <w:rPr/>
      </w:pPr>
      <w:r/>
    </w:p>
    <w:p>
      <w:pPr>
        <w:ind w:left="2712"/>
        <w:spacing w:before="77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随着能源危机、双碳等关键词热度居高不下，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能源化工业发展趋势也在悄然变化，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例如：</w:t>
      </w:r>
    </w:p>
    <w:p>
      <w:pPr>
        <w:ind w:left="2367" w:right="2363" w:firstLine="339"/>
        <w:spacing w:before="129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首先是煤炭化工技术持续创新，从煤到油、再到煤制燃料、煤制天然气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等领域，煤炭作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为我国重要功能方式之一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，技术创新步伐不断。其次，  生物质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能化工技术革新也更加积极，</w:t>
      </w:r>
    </w:p>
    <w:p>
      <w:pPr>
        <w:ind w:left="2364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作为一种低碳、环保的资源，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6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开发生物质能环保意义重大，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7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能有效降低对石化产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品的依赖性。</w:t>
      </w:r>
    </w:p>
    <w:p>
      <w:pPr>
        <w:ind w:left="2366" w:right="2367" w:firstLine="340"/>
        <w:spacing w:before="130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不仅如此，对于新型催化剂技术的研究与应用也取得诸多成就，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通过催化剂技术以提高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化学反应的速率、广泛应用于化学工艺中等，同样是环保、提高资源利用率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等背景下的重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要创新。而提及环保、可再生等相关话题，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7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就不得不提及新能源产业，  作为一种新兴产业，</w:t>
      </w:r>
    </w:p>
    <w:p>
      <w:pPr>
        <w:ind w:left="2365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近年来新能源商业模式正在持续细化与完善。</w:t>
      </w:r>
    </w:p>
    <w:p>
      <w:pPr>
        <w:ind w:left="2363" w:right="2356" w:firstLine="338"/>
        <w:spacing w:before="130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行业发展火热，在一定程度上带来其薪酬水平领先于其他“隔壁赛道”。从 2023 届毕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6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业生起薪来看，新能源整体领先于精细化工、矿业等细分领域。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一线城市中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 xml:space="preserve"> 类应届生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起薪来看，毕业于普通本科院校为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8,900 元 / 月，毕业于重点本科院校为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12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,600 元 / 月，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与之相比较，精细化工领域中，普通及重点本科院校的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5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 xml:space="preserve"> 类职位毕业生起薪分别为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8,400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元 / 月、11,000 元 / 月，而在矿业领域中，企业能为普通及重点院校的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IT 类毕业生提供的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薪酬分别为 9,000 元 / 月、11,300 元 / 月，均低于新能源领域毕业生起薪水平（图为能源化</w:t>
      </w:r>
    </w:p>
    <w:p>
      <w:pPr>
        <w:ind w:left="2367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工业精细化工、矿业以及新能源领域 2023 届毕业生薪酬）。</w:t>
      </w:r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ind w:left="1728"/>
        <w:spacing w:before="70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1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16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182" style="position:absolute;margin-left:14.5764pt;margin-top:67.7527pt;mso-position-vertical-relative:page;mso-position-horizontal-relative:page;width:49.2pt;height:62pt;z-index:2518353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能源化工业</w:t>
                  </w:r>
                </w:p>
              </w:txbxContent>
            </v:textbox>
          </v:shape>
        </w:pict>
      </w:r>
      <w:r>
        <w:pict>
          <v:shape id="_x0000_s184" style="position:absolute;margin-left:139.752pt;margin-top:84.1234pt;mso-position-vertical-relative:page;mso-position-horizontal-relative:page;width:286.85pt;height:17.2pt;z-index:2518343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86E7"/>
                      <w:spacing w:val="-7"/>
                    </w:rPr>
                    <w:t>能源化工业 2023 届毕业生起薪（一线城市）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86E7"/>
                      <w:spacing w:val="67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0086E7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186" style="position:absolute;margin-left:0pt;margin-top:43.6784pt;mso-position-vertical-relative:page;mso-position-horizontal-relative:page;width:48.25pt;height:104.75pt;z-index:251833344;" o:allowincell="f" filled="false" stroked="false" coordsize="965,2095" coordorigin="0,0">
            <v:shape id="_x0000_s188" style="position:absolute;left:0;top:0;width:965;height:2095;" filled="false" stroked="false" type="#_x0000_t75">
              <v:imagedata o:title="" r:id="rId63"/>
            </v:shape>
            <v:shape id="_x0000_s190" style="position:absolute;left:-20;top:-20;width:1005;height:23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77"/>
                      <w:spacing w:before="215" w:line="427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2"/>
                        <w:w w:val="125"/>
                        <w:position w:val="-3"/>
                      </w:rPr>
                      <w:t>“</w:t>
                    </w:r>
                  </w:p>
                </w:txbxContent>
              </v:textbox>
            </v:shape>
          </v:group>
        </w:pict>
      </w:r>
      <w:r>
        <w:pict>
          <v:shape id="_x0000_s192" style="position:absolute;margin-left:466.994pt;margin-top:611.41pt;mso-position-vertical-relative:page;mso-position-horizontal-relative:page;width:77.4pt;height:100.15pt;z-index:251832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16" cy="877716"/>
                              <wp:effectExtent l="0" t="0" r="0" b="0"/>
                              <wp:docPr id="112" name="IM 11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2" name="IM 11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16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精细化工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矿</w:t>
            </w:r>
            <w:r>
              <w:rPr>
                <w:sz w:val="20"/>
                <w:szCs w:val="20"/>
                <w:spacing w:val="2"/>
              </w:rPr>
              <w:t xml:space="preserve">    </w:t>
            </w:r>
            <w:r>
              <w:rPr>
                <w:sz w:val="20"/>
                <w:szCs w:val="20"/>
                <w:spacing w:val="-2"/>
              </w:rPr>
              <w:t>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新能源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52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86E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33"/>
              <w:spacing w:before="14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79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41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05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</w:tbl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3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3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3"/>
        </w:rPr>
        <w:t>17</w:t>
      </w:r>
    </w:p>
    <w:p>
      <w:pPr>
        <w:spacing w:line="212" w:lineRule="auto"/>
        <w:sectPr>
          <w:pgSz w:w="11906" w:h="16158"/>
          <w:pgMar w:top="400" w:right="950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194" style="position:absolute;margin-left:14.5764pt;margin-top:67.7527pt;mso-position-vertical-relative:page;mso-position-horizontal-relative:page;width:49.2pt;height:62pt;z-index:251850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能源化工业</w:t>
                  </w:r>
                </w:p>
              </w:txbxContent>
            </v:textbox>
          </v:shape>
        </w:pict>
      </w:r>
      <w:r>
        <w:pict>
          <v:shape id="_x0000_s196" style="position:absolute;margin-left:139.752pt;margin-top:84.1234pt;mso-position-vertical-relative:page;mso-position-horizontal-relative:page;width:298.85pt;height:17.2pt;z-index:251849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86E7"/>
                      <w:spacing w:val="-7"/>
                    </w:rPr>
                    <w:t>能源化工业 2023 届毕业生起薪（新一线城市）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86E7"/>
                      <w:spacing w:val="7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0086E7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198" style="position:absolute;margin-left:0pt;margin-top:43.6784pt;mso-position-vertical-relative:page;mso-position-horizontal-relative:page;width:48.25pt;height:104.75pt;z-index:251848704;" o:allowincell="f" filled="false" stroked="false" coordsize="965,2095" coordorigin="0,0">
            <v:shape id="_x0000_s200" style="position:absolute;left:0;top:0;width:965;height:2095;" filled="false" stroked="false" type="#_x0000_t75">
              <v:imagedata o:title="" r:id="rId66"/>
            </v:shape>
            <v:shape id="_x0000_s202" style="position:absolute;left:-20;top:-20;width:1005;height:23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77"/>
                      <w:spacing w:before="215" w:line="427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2"/>
                        <w:w w:val="125"/>
                        <w:position w:val="-3"/>
                      </w:rPr>
                      <w:t>“</w:t>
                    </w:r>
                  </w:p>
                </w:txbxContent>
              </v:textbox>
            </v:shape>
          </v:group>
        </w:pict>
      </w:r>
      <w:r>
        <w:pict>
          <v:shape id="_x0000_s204" style="position:absolute;margin-left:466.994pt;margin-top:611.41pt;mso-position-vertical-relative:page;mso-position-horizontal-relative:page;width:77.4pt;height:100.15pt;z-index:2518476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16" cy="877716"/>
                              <wp:effectExtent l="0" t="0" r="0" b="0"/>
                              <wp:docPr id="118" name="IM 11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8" name="IM 11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16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精细化工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5,100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矿</w:t>
            </w:r>
            <w:r>
              <w:rPr>
                <w:sz w:val="20"/>
                <w:szCs w:val="20"/>
                <w:spacing w:val="2"/>
              </w:rPr>
              <w:t xml:space="preserve">    </w:t>
            </w:r>
            <w:r>
              <w:rPr>
                <w:sz w:val="20"/>
                <w:szCs w:val="20"/>
                <w:spacing w:val="-2"/>
              </w:rPr>
              <w:t>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新能源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52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86E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33"/>
              <w:spacing w:before="14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63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40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53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</w:tbl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18</w:t>
      </w:r>
    </w:p>
    <w:p>
      <w:pPr>
        <w:spacing w:line="212" w:lineRule="auto"/>
        <w:sectPr>
          <w:pgSz w:w="11906" w:h="16158"/>
          <w:pgMar w:top="400" w:right="942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206" style="position:absolute;margin-left:14.5764pt;margin-top:67.7527pt;mso-position-vertical-relative:page;mso-position-horizontal-relative:page;width:49.2pt;height:62pt;z-index:2518661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能源化工业</w:t>
                  </w:r>
                </w:p>
              </w:txbxContent>
            </v:textbox>
          </v:shape>
        </w:pict>
      </w:r>
      <w:r>
        <w:pict>
          <v:shape id="_x0000_s208" style="position:absolute;margin-left:139.756pt;margin-top:84.1234pt;mso-position-vertical-relative:page;mso-position-horizontal-relative:page;width:286.85pt;height:17.2pt;z-index:251865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86E7"/>
                      <w:spacing w:val="-7"/>
                    </w:rPr>
                    <w:t>能源化工业 2023 届毕业生起薪（二线城市） 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0086E7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210" style="position:absolute;margin-left:0pt;margin-top:43.6784pt;mso-position-vertical-relative:page;mso-position-horizontal-relative:page;width:48.25pt;height:104.75pt;z-index:251864064;" o:allowincell="f" filled="false" stroked="false" coordsize="965,2095" coordorigin="0,0">
            <v:shape id="_x0000_s212" style="position:absolute;left:0;top:0;width:965;height:2095;" filled="false" stroked="false" type="#_x0000_t75">
              <v:imagedata o:title="" r:id="rId69"/>
            </v:shape>
            <v:shape id="_x0000_s214" style="position:absolute;left:-20;top:-20;width:1005;height:23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77"/>
                      <w:spacing w:before="215" w:line="427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2"/>
                        <w:w w:val="125"/>
                        <w:position w:val="-3"/>
                      </w:rPr>
                      <w:t>“</w:t>
                    </w:r>
                  </w:p>
                </w:txbxContent>
              </v:textbox>
            </v:shape>
          </v:group>
        </w:pict>
      </w:r>
      <w:r>
        <w:pict>
          <v:shape id="_x0000_s216" style="position:absolute;margin-left:469.12pt;margin-top:611.41pt;mso-position-vertical-relative:page;mso-position-horizontal-relative:page;width:77.4pt;height:100.15pt;z-index:2518630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16" cy="877716"/>
                              <wp:effectExtent l="0" t="0" r="0" b="0"/>
                              <wp:docPr id="124" name="IM 12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4" name="IM 12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16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7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5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普通本科院校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0086E7" w:sz="8" w:space="0"/>
            </w:tcBorders>
          </w:tcPr>
          <w:p>
            <w:pPr>
              <w:pStyle w:val="TableText"/>
              <w:ind w:left="132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86E7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精细化工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5,100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矿</w:t>
            </w:r>
            <w:r>
              <w:rPr>
                <w:sz w:val="20"/>
                <w:szCs w:val="20"/>
                <w:spacing w:val="2"/>
              </w:rPr>
              <w:t xml:space="preserve">    </w:t>
            </w:r>
            <w:r>
              <w:rPr>
                <w:sz w:val="20"/>
                <w:szCs w:val="20"/>
                <w:spacing w:val="-2"/>
              </w:rPr>
              <w:t>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新能源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52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86E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33"/>
              <w:spacing w:before="14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62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39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5" w:type="dxa"/>
            <w:vAlign w:val="top"/>
            <w:tcBorders>
              <w:top w:val="single" w:color="CCCCCC" w:sz="2" w:space="0"/>
              <w:bottom w:val="single" w:color="0086E7" w:sz="8" w:space="0"/>
            </w:tcBorders>
          </w:tcPr>
          <w:p>
            <w:pPr>
              <w:pStyle w:val="TableText"/>
              <w:ind w:left="451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</w:tbl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19</w:t>
      </w:r>
    </w:p>
    <w:p>
      <w:pPr>
        <w:spacing w:line="212" w:lineRule="auto"/>
        <w:sectPr>
          <w:pgSz w:w="11906" w:h="16158"/>
          <w:pgMar w:top="400" w:right="942" w:bottom="400" w:left="0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rect id="_x0000_s218" style="position:absolute;margin-left:93.6266pt;margin-top:409.189pt;mso-position-vertical-relative:page;mso-position-horizontal-relative:page;width:2pt;height:31.9pt;z-index:251880448;" o:allowincell="f" fillcolor="#599F76" filled="true" stroked="false"/>
        </w:pict>
      </w:r>
      <w:r>
        <w:pict>
          <v:rect id="_x0000_s220" style="position:absolute;margin-left:94.6266pt;margin-top:408.189pt;mso-position-vertical-relative:page;mso-position-horizontal-relative:page;width:42.55pt;height:2pt;z-index:251879424;" o:allowincell="f" fillcolor="#599F76" filled="true" stroked="false"/>
        </w:pict>
      </w:r>
      <w:r>
        <w:pict>
          <v:shape id="_x0000_s222" style="position:absolute;margin-left:456.003pt;margin-top:572.453pt;mso-position-vertical-relative:page;mso-position-horizontal-relative:page;width:43.55pt;height:32.9pt;z-index:251878400;" o:allowincell="f" filled="false" strokecolor="#599F76" strokeweight="2.00pt" coordsize="870,658" coordorigin="0,0" path="m0,637l850,637l850,0e">
            <v:stroke joinstyle="miter" miterlimit="4"/>
          </v:shape>
        </w:pict>
      </w:r>
      <w:r>
        <w:rPr>
          <w:position w:val="-127"/>
        </w:rPr>
        <w:pict>
          <v:group id="_x0000_s224" style="mso-position-vertical-relative:line;mso-position-horizontal-relative:char;width:595.3pt;height:319.85pt;" filled="false" stroked="false" coordsize="11905,6397" coordorigin="0,0">
            <v:rect id="_x0000_s226" style="position:absolute;left:0;top:0;width:11905;height:6397;" fillcolor="#63AC4B" filled="true" stroked="false"/>
            <v:shape id="_x0000_s228" style="position:absolute;left:0;top:0;width:11905;height:6397;" filled="false" stroked="false" type="#_x0000_t75">
              <v:imagedata o:title="" r:id="rId72"/>
            </v:shape>
            <v:shape id="_x0000_s230" style="position:absolute;left:0;top:873;width:965;height:2095;" filled="false" stroked="false" type="#_x0000_t75">
              <v:imagedata o:title="" r:id="rId73"/>
            </v:shape>
            <v:shape id="_x0000_s232" style="position:absolute;left:291;top:1355;width:984;height:10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医药行业</w:t>
                    </w:r>
                  </w:p>
                </w:txbxContent>
              </v:textbox>
            </v:shape>
            <v:shape id="_x0000_s234" style="position:absolute;left:528;top:1049;width:282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1"/>
                      </w:rPr>
                      <w:t>Ⅲ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8" w:lineRule="auto"/>
        <w:rPr/>
      </w:pPr>
      <w:r/>
    </w:p>
    <w:p>
      <w:pPr>
        <w:ind w:left="2427"/>
        <w:spacing w:before="257" w:line="179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3" w:id="3"/>
      <w:bookmarkEnd w:id="3"/>
      <w:r>
        <w:rPr>
          <w:rFonts w:ascii="Microsoft YaHei" w:hAnsi="Microsoft YaHei" w:eastAsia="Microsoft YaHei" w:cs="Microsoft YaHei"/>
          <w:sz w:val="60"/>
          <w:szCs w:val="60"/>
          <w:color w:val="599F76"/>
          <w:spacing w:val="-14"/>
        </w:rPr>
        <w:t>医药行业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2365" w:right="2354" w:firstLine="338"/>
        <w:spacing w:before="77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伴随新冠疫情以及经济周期下行双重挑战，我国医药行业进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入调整期趋势明显。加速国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际化进程和创新药物研发也成为当前行业重要特征。种种特征均带来行业相关人才需求的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增长，2023 年度的《人才市场洞察及薪酬指南》报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告指出，医药行业整体薪酬涨幅在 25%</w:t>
      </w:r>
    </w:p>
    <w:p>
      <w:pPr>
        <w:ind w:left="2363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左右，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5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一些关键职位如临床开发负责人的基本年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薪甚至可达 250 万元。</w:t>
      </w:r>
    </w:p>
    <w:p>
      <w:pPr>
        <w:ind w:left="2364" w:right="2355" w:firstLine="343"/>
        <w:spacing w:before="130" w:line="279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而回归到毕业生薪酬洞察上看，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 xml:space="preserve"> 类岗位依然是企业重金求才的主要区域。以一线城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</w:rPr>
        <w:t>市为例，医药行业各细分领域中，重点本科应届生在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</w:rPr>
        <w:t xml:space="preserve"> 类岗位以医疗服务领域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</w:rPr>
        <w:t>最高，可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达 12,300 元 / 月，此外在医疗器械、医疗外包领域可达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11,900 元 / 月、生物制药领域可达</w:t>
      </w:r>
    </w:p>
    <w:p>
      <w:pPr>
        <w:ind w:left="2372"/>
        <w:spacing w:before="1" w:line="18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>11,800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>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>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>月。与之相对， 支持类岗位的薪酬普遍较低， 尤以生物制药领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4"/>
        </w:rPr>
        <w:t>域， 仅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4"/>
        </w:rPr>
        <w:t>7,500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4"/>
        </w:rPr>
        <w:t>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4"/>
        </w:rPr>
        <w:t>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4"/>
        </w:rPr>
        <w:t>月（图</w:t>
      </w:r>
    </w:p>
    <w:p>
      <w:pPr>
        <w:ind w:left="2367"/>
        <w:spacing w:before="118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为医药行业部分领域 2023 届毕业生薪酬）。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20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36" style="position:absolute;margin-left:14.5764pt;margin-top:67.7527pt;mso-position-vertical-relative:page;mso-position-horizontal-relative:page;width:49.2pt;height:50pt;z-index:2518958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医药行业</w:t>
                  </w:r>
                </w:p>
              </w:txbxContent>
            </v:textbox>
          </v:shape>
        </w:pict>
      </w:r>
      <w:r>
        <w:pict>
          <v:shape id="_x0000_s238" style="position:absolute;margin-left:471.521pt;margin-top:540.326pt;mso-position-vertical-relative:page;mso-position-horizontal-relative:page;width:77.4pt;height:100.15pt;z-index:2518947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3"/>
                              <wp:effectExtent l="0" t="0" r="0" b="0"/>
                              <wp:docPr id="134" name="IM 13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4" name="IM 13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548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18937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-66261</wp:posOffset>
            </wp:positionV>
            <wp:extent cx="612592" cy="1371381"/>
            <wp:effectExtent l="0" t="0" r="0" b="0"/>
            <wp:wrapNone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71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1"/>
        </w:rPr>
        <w:t>Ⅲ</w:t>
      </w:r>
    </w:p>
    <w:p>
      <w:pPr>
        <w:ind w:left="2823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-7"/>
        </w:rPr>
        <w:t>医疗行业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57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7"/>
          <w:position w:val="2"/>
        </w:rPr>
        <w:t>单位：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8"/>
          <w:position w:val="2"/>
        </w:rPr>
        <w:t>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化学制药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9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4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8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生物制药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11,800</w:t>
            </w:r>
          </w:p>
        </w:tc>
      </w:tr>
      <w:tr>
        <w:trPr>
          <w:trHeight w:val="486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82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60" w:lineRule="auto"/>
              <w:rPr>
                <w:rFonts w:ascii="Arial"/>
                <w:sz w:val="21"/>
              </w:rPr>
            </w:pPr>
            <w:r/>
          </w:p>
          <w:p>
            <w:pPr>
              <w:spacing w:line="260" w:lineRule="auto"/>
              <w:rPr>
                <w:rFonts w:ascii="Arial"/>
                <w:sz w:val="21"/>
              </w:rPr>
            </w:pPr>
            <w:r/>
          </w:p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医疗服务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12,300</w:t>
            </w:r>
          </w:p>
        </w:tc>
      </w:tr>
      <w:tr>
        <w:trPr>
          <w:trHeight w:val="47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5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7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53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599F76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</w:tbl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5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21</w:t>
      </w:r>
    </w:p>
    <w:p>
      <w:pPr>
        <w:spacing w:line="212" w:lineRule="auto"/>
        <w:sectPr>
          <w:pgSz w:w="11906" w:h="16158"/>
          <w:pgMar w:top="400" w:right="94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40" style="position:absolute;margin-left:14.5764pt;margin-top:67.7527pt;mso-position-vertical-relative:page;mso-position-horizontal-relative:page;width:49.2pt;height:50pt;z-index:251912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医药行业</w:t>
                  </w:r>
                </w:p>
              </w:txbxContent>
            </v:textbox>
          </v:shape>
        </w:pict>
      </w:r>
      <w:r>
        <w:pict>
          <v:shape id="_x0000_s242" style="position:absolute;margin-left:471.521pt;margin-top:562.295pt;mso-position-vertical-relative:page;mso-position-horizontal-relative:page;width:77.4pt;height:100.15pt;z-index:2519111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142" name="IM 14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2" name="IM 14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548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19101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-58264</wp:posOffset>
            </wp:positionV>
            <wp:extent cx="612592" cy="1330287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1"/>
        </w:rPr>
        <w:t>Ⅲ</w:t>
      </w:r>
    </w:p>
    <w:p>
      <w:pPr>
        <w:ind w:left="2823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-7"/>
        </w:rPr>
        <w:t>医疗行业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57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7"/>
          <w:position w:val="2"/>
        </w:rPr>
        <w:t>单位：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8"/>
          <w:position w:val="2"/>
        </w:rPr>
        <w:t>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医疗器械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医药外包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11,800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9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中药制药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50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599F76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</w:tbl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22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44" style="position:absolute;margin-left:14.5764pt;margin-top:67.7527pt;mso-position-vertical-relative:page;mso-position-horizontal-relative:page;width:49.2pt;height:50pt;z-index:2519285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医药行业</w:t>
                  </w:r>
                </w:p>
              </w:txbxContent>
            </v:textbox>
          </v:shape>
        </w:pict>
      </w:r>
      <w:r>
        <w:pict>
          <v:shape id="_x0000_s246" style="position:absolute;margin-left:471.521pt;margin-top:540.326pt;mso-position-vertical-relative:page;mso-position-horizontal-relative:page;width:77.4pt;height:100.15pt;z-index:2519275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3"/>
                              <wp:effectExtent l="0" t="0" r="0" b="0"/>
                              <wp:docPr id="150" name="IM 15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0" name="IM 150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548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1926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-58264</wp:posOffset>
            </wp:positionV>
            <wp:extent cx="612592" cy="1330287"/>
            <wp:effectExtent l="0" t="0" r="0" b="0"/>
            <wp:wrapNone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1"/>
        </w:rPr>
        <w:t>Ⅲ</w:t>
      </w:r>
    </w:p>
    <w:p>
      <w:pPr>
        <w:ind w:left="2823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-7"/>
        </w:rPr>
        <w:t>医疗行业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化学制药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7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</w:tr>
      <w:tr>
        <w:trPr>
          <w:trHeight w:val="462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8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生物制药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86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8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8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8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</w:tr>
      <w:tr>
        <w:trPr>
          <w:trHeight w:val="476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医疗服务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0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60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60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53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599F76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</w:tbl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23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48" style="position:absolute;margin-left:14.5764pt;margin-top:67.7527pt;mso-position-vertical-relative:page;mso-position-horizontal-relative:page;width:49.2pt;height:50pt;z-index:251944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医药行业</w:t>
                  </w:r>
                </w:p>
              </w:txbxContent>
            </v:textbox>
          </v:shape>
        </w:pict>
      </w:r>
      <w:r>
        <w:pict>
          <v:shape id="_x0000_s250" style="position:absolute;margin-left:471.521pt;margin-top:563.004pt;mso-position-vertical-relative:page;mso-position-horizontal-relative:page;width:77.4pt;height:100.15pt;z-index:251943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9"/>
                              <wp:effectExtent l="0" t="0" r="0" b="0"/>
                              <wp:docPr id="158" name="IM 15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8" name="IM 15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548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1942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-58264</wp:posOffset>
            </wp:positionV>
            <wp:extent cx="612592" cy="1330287"/>
            <wp:effectExtent l="0" t="0" r="0" b="0"/>
            <wp:wrapNone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1"/>
        </w:rPr>
        <w:t>Ⅲ</w:t>
      </w:r>
    </w:p>
    <w:p>
      <w:pPr>
        <w:ind w:left="2823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-7"/>
        </w:rPr>
        <w:t>医疗行业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医疗器械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医药外包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9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中药制药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50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599F76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</w:tbl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24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52" style="position:absolute;margin-left:14.5764pt;margin-top:67.7527pt;mso-position-vertical-relative:page;mso-position-horizontal-relative:page;width:49.2pt;height:50pt;z-index:251961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医药行业</w:t>
                  </w:r>
                </w:p>
              </w:txbxContent>
            </v:textbox>
          </v:shape>
        </w:pict>
      </w:r>
      <w:r>
        <w:pict>
          <v:shape id="_x0000_s254" style="position:absolute;margin-left:471.521pt;margin-top:563.004pt;mso-position-vertical-relative:page;mso-position-horizontal-relative:page;width:77.4pt;height:100.15pt;z-index:251960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9"/>
                              <wp:effectExtent l="0" t="0" r="0" b="0"/>
                              <wp:docPr id="166" name="IM 16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6" name="IM 16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548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19592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-58264</wp:posOffset>
            </wp:positionV>
            <wp:extent cx="612592" cy="1330287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1"/>
        </w:rPr>
        <w:t>Ⅲ</w:t>
      </w:r>
    </w:p>
    <w:p>
      <w:pPr>
        <w:ind w:left="2823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-7"/>
        </w:rPr>
        <w:t>医疗行业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医疗器械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医药外包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9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中药制药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50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599F76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</w:tbl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25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56" style="position:absolute;margin-left:14.5764pt;margin-top:67.7527pt;mso-position-vertical-relative:page;mso-position-horizontal-relative:page;width:49.2pt;height:50pt;z-index:251977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医药行业</w:t>
                  </w:r>
                </w:p>
              </w:txbxContent>
            </v:textbox>
          </v:shape>
        </w:pict>
      </w:r>
      <w:r>
        <w:pict>
          <v:shape id="_x0000_s258" style="position:absolute;margin-left:471.521pt;margin-top:585.68pt;mso-position-vertical-relative:page;mso-position-horizontal-relative:page;width:77.4pt;height:100.15pt;z-index:2519767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8"/>
                              <wp:effectExtent l="0" t="0" r="0" b="0"/>
                              <wp:docPr id="174" name="IM 17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4" name="IM 17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548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19756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-58264</wp:posOffset>
            </wp:positionV>
            <wp:extent cx="612592" cy="1330287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1"/>
        </w:rPr>
        <w:t>Ⅲ</w:t>
      </w:r>
    </w:p>
    <w:p>
      <w:pPr>
        <w:ind w:left="2823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599F76"/>
          <w:spacing w:val="-7"/>
        </w:rPr>
        <w:t>医疗行业 2023 届毕业生起薪（二线城市）  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7"/>
          <w:position w:val="2"/>
        </w:rPr>
        <w:t>单位</w:t>
      </w:r>
      <w:r>
        <w:rPr>
          <w:rFonts w:ascii="Microsoft YaHei" w:hAnsi="Microsoft YaHei" w:eastAsia="Microsoft YaHei" w:cs="Microsoft YaHei"/>
          <w:sz w:val="16"/>
          <w:szCs w:val="16"/>
          <w:color w:val="599F76"/>
          <w:spacing w:val="-8"/>
          <w:position w:val="2"/>
        </w:rPr>
        <w:t>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599F76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599F76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化学制药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8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生物制药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4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4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4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3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医疗器械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50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599F76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33"/>
              <w:spacing w:before="16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62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42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599F76" w:sz="8" w:space="0"/>
            </w:tcBorders>
          </w:tcPr>
          <w:p>
            <w:pPr>
              <w:pStyle w:val="TableText"/>
              <w:ind w:left="454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26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rect id="_x0000_s260" style="position:absolute;margin-left:93.6266pt;margin-top:409.189pt;mso-position-vertical-relative:page;mso-position-horizontal-relative:page;width:2pt;height:31.9pt;z-index:251994112;" o:allowincell="f" fillcolor="#003B95" filled="true" stroked="false"/>
        </w:pict>
      </w:r>
      <w:r>
        <w:pict>
          <v:rect id="_x0000_s262" style="position:absolute;margin-left:94.6266pt;margin-top:408.189pt;mso-position-vertical-relative:page;mso-position-horizontal-relative:page;width:42.55pt;height:2pt;z-index:251993088;" o:allowincell="f" fillcolor="#003B95" filled="true" stroked="false"/>
        </w:pict>
      </w:r>
      <w:r>
        <w:pict>
          <v:shape id="_x0000_s264" style="position:absolute;margin-left:456.003pt;margin-top:680.314pt;mso-position-vertical-relative:page;mso-position-horizontal-relative:page;width:43.55pt;height:32.9pt;z-index:251992064;" o:allowincell="f" filled="false" strokecolor="#003B95" strokeweight="2.00pt" coordsize="870,658" coordorigin="0,0" path="m0,637l850,637l850,0e">
            <v:stroke joinstyle="miter" miterlimit="4"/>
          </v:shape>
        </w:pict>
      </w:r>
      <w:r>
        <w:rPr>
          <w:position w:val="-127"/>
        </w:rPr>
        <w:pict>
          <v:group id="_x0000_s266" style="mso-position-vertical-relative:line;mso-position-horizontal-relative:char;width:595.3pt;height:319.85pt;" filled="false" stroked="false" coordsize="11905,6397" coordorigin="0,0">
            <v:rect id="_x0000_s268" style="position:absolute;left:0;top:0;width:11905;height:6397;" fillcolor="#63AC4B" filled="true" stroked="false"/>
            <v:shape id="_x0000_s270" style="position:absolute;left:0;top:0;width:11905;height:6397;" filled="false" stroked="false" type="#_x0000_t75">
              <v:imagedata o:title="" r:id="rId94"/>
            </v:shape>
            <v:shape id="_x0000_s272" style="position:absolute;left:0;top:873;width:965;height:2095;" filled="false" stroked="false" type="#_x0000_t75">
              <v:imagedata o:title="" r:id="rId95"/>
            </v:shape>
            <v:shape id="_x0000_s274" style="position:absolute;left:291;top:1355;width:984;height:10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制造行业</w:t>
                    </w:r>
                  </w:p>
                </w:txbxContent>
              </v:textbox>
            </v:shape>
            <v:shape id="_x0000_s276" style="position:absolute;left:536;top:1049;width:283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Ⅳ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9" w:lineRule="auto"/>
        <w:rPr/>
      </w:pPr>
      <w:r/>
    </w:p>
    <w:p>
      <w:pPr>
        <w:ind w:left="2390"/>
        <w:spacing w:before="257" w:line="179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4" w:id="4"/>
      <w:bookmarkEnd w:id="4"/>
      <w:r>
        <w:rPr>
          <w:rFonts w:ascii="Microsoft YaHei" w:hAnsi="Microsoft YaHei" w:eastAsia="Microsoft YaHei" w:cs="Microsoft YaHei"/>
          <w:sz w:val="60"/>
          <w:szCs w:val="60"/>
          <w:color w:val="003B95"/>
          <w:spacing w:val="-7"/>
        </w:rPr>
        <w:t>制造行业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2366" w:right="2363" w:firstLine="350"/>
        <w:spacing w:before="77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以自动化、智能化等为主要趋势，制造业中重复性的流水操作正逐渐被机器人取代。与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此同时被反复提及的还有诸多其他转型关键词，  如绿色转型、服务转型、高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质量转型（即提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高产品质量、满足用户需求）、高附加值转型等。这也使得制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造业长期以来将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1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、研发以</w:t>
      </w:r>
    </w:p>
    <w:p>
      <w:pPr>
        <w:ind w:left="2364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及销售等职能放在招聘重点区域，  并在一定程度上影响到高校应届生招聘人群与薪酬水平。</w:t>
      </w:r>
    </w:p>
    <w:p>
      <w:pPr>
        <w:ind w:left="2365" w:right="2357" w:firstLine="340"/>
        <w:spacing w:before="130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从整体来看，机电机械领域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 xml:space="preserve"> 类职能以及研发类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岗位薪酬水平领先行业。其中，一线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城市的重点本科学历毕业生求职 IT 类岗位、研发类岗位，薪酬可达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12.200 元 /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月、12,800</w:t>
      </w:r>
    </w:p>
    <w:p>
      <w:pPr>
        <w:ind w:left="2367"/>
        <w:spacing w:before="1" w:line="18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元 / 月；相比之下，  前述两个岗位面向普通院校应届生招聘时，  薪酬预算均为 9,400 元 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 xml:space="preserve"> 月。</w:t>
      </w:r>
    </w:p>
    <w:p>
      <w:pPr>
        <w:ind w:left="2364" w:right="2300" w:firstLine="341"/>
        <w:spacing w:before="115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进一步看新一线城市，仍以机电机械领域为例来看，普通本科院校应届生从事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5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 xml:space="preserve"> 类岗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位可获得薪酬为 8,700 元 / 月，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而重点本科院校应届生起薪水平可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达 11,200 元 / 月，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同比前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者涨幅约为 28.7%。二线城市中，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重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点本科院校应届生从事 IT 类岗位， 薪酬为 11,200 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月，</w:t>
      </w:r>
    </w:p>
    <w:p>
      <w:pPr>
        <w:ind w:left="2367"/>
        <w:spacing w:line="19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普通院校达 8,200 元 / 月，同比涨幅约 30.86%。</w:t>
      </w:r>
    </w:p>
    <w:p>
      <w:pPr>
        <w:ind w:left="2366" w:right="2366" w:firstLine="340"/>
        <w:spacing w:before="114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总结来看，机电机械领域中的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 xml:space="preserve"> 类岗位，学历更高的应届生求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职者下沉至二线城市优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势胜于一线及新一线，或将有更广阔的天地。该特征也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在其他细分领域、部分职能岗位中</w:t>
      </w:r>
    </w:p>
    <w:p>
      <w:pPr>
        <w:ind w:left="2365"/>
        <w:spacing w:before="1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有所体现，例如交通设备领域中的市场类岗位、通用设备领域中的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类岗位及研发类岗位</w:t>
      </w:r>
    </w:p>
    <w:p>
      <w:pPr>
        <w:ind w:left="2364"/>
        <w:spacing w:before="128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等（图为制造业部分领域 2023 届毕业生薪酬）。</w:t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27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78" style="position:absolute;margin-left:14.5764pt;margin-top:67.7527pt;mso-position-vertical-relative:page;mso-position-horizontal-relative:page;width:49.2pt;height:50pt;z-index:2520094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制造行业</w:t>
                  </w:r>
                </w:p>
              </w:txbxContent>
            </v:textbox>
          </v:shape>
        </w:pict>
      </w:r>
      <w:r>
        <w:pict>
          <v:shape id="_x0000_s280" style="position:absolute;margin-left:471.521pt;margin-top:585.68pt;mso-position-vertical-relative:page;mso-position-horizontal-relative:page;width:77.4pt;height:100.15pt;z-index:2520084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8"/>
                              <wp:effectExtent l="0" t="0" r="0" b="0"/>
                              <wp:docPr id="186" name="IM 18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6" name="IM 18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56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0074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3"/>
        </w:rPr>
        <w:t>Ⅳ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-7"/>
        </w:rPr>
        <w:t>制造行业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66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003B95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机电机械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建筑材料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4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交通设备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3B95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6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5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28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82" style="position:absolute;margin-left:14.5764pt;margin-top:67.7527pt;mso-position-vertical-relative:page;mso-position-horizontal-relative:page;width:49.2pt;height:50pt;z-index:2520258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制造行业</w:t>
                  </w:r>
                </w:p>
              </w:txbxContent>
            </v:textbox>
          </v:shape>
        </w:pict>
      </w:r>
      <w:r>
        <w:pict>
          <v:shape id="_x0000_s284" style="position:absolute;margin-left:471.521pt;margin-top:610.484pt;mso-position-vertical-relative:page;mso-position-horizontal-relative:page;width:77.4pt;height:100.15pt;z-index:2520248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7"/>
                              <wp:effectExtent l="0" t="0" r="0" b="0"/>
                              <wp:docPr id="194" name="IM 19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4" name="IM 19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56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0238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3"/>
        </w:rPr>
        <w:t>Ⅳ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-7"/>
        </w:rPr>
        <w:t>制造行业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66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003B95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通用设备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仪表仪器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66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8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9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专用设备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66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50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3B95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33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6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4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51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</w:tbl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1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29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86" style="position:absolute;margin-left:14.5764pt;margin-top:67.7527pt;mso-position-vertical-relative:page;mso-position-horizontal-relative:page;width:49.2pt;height:50pt;z-index:2520422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制造行业</w:t>
                  </w:r>
                </w:p>
              </w:txbxContent>
            </v:textbox>
          </v:shape>
        </w:pict>
      </w:r>
      <w:r>
        <w:pict>
          <v:shape id="_x0000_s288" style="position:absolute;margin-left:471.521pt;margin-top:585.68pt;mso-position-vertical-relative:page;mso-position-horizontal-relative:page;width:77.4pt;height:100.15pt;z-index:2520412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8"/>
                              <wp:effectExtent l="0" t="0" r="0" b="0"/>
                              <wp:docPr id="202" name="IM 20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2" name="IM 20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56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040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3"/>
        </w:rPr>
        <w:t>Ⅳ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-7"/>
        </w:rPr>
        <w:t>制造行业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73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003B95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机电机械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建筑材料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80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0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6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4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交通设备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3B95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4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54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30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90" style="position:absolute;margin-left:14.5764pt;margin-top:67.7527pt;mso-position-vertical-relative:page;mso-position-horizontal-relative:page;width:49.2pt;height:50pt;z-index:2520586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制造行业</w:t>
                  </w:r>
                </w:p>
              </w:txbxContent>
            </v:textbox>
          </v:shape>
        </w:pict>
      </w:r>
      <w:r>
        <w:pict>
          <v:shape id="_x0000_s292" style="position:absolute;margin-left:471.521pt;margin-top:611.192pt;mso-position-vertical-relative:page;mso-position-horizontal-relative:page;width:77.4pt;height:100.15pt;z-index:2520576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4"/>
                              <wp:effectExtent l="0" t="0" r="0" b="0"/>
                              <wp:docPr id="210" name="IM 21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0" name="IM 210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56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056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3"/>
        </w:rPr>
        <w:t>Ⅳ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-7"/>
        </w:rPr>
        <w:t>制造行业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73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003B95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通用设备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仪表仪器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66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</w:tcBorders>
          </w:tcPr>
          <w:p>
            <w:pPr>
              <w:pStyle w:val="TableText"/>
              <w:ind w:left="33"/>
              <w:spacing w:before="14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</w:tcBorders>
          </w:tcPr>
          <w:p>
            <w:pPr>
              <w:pStyle w:val="TableText"/>
              <w:ind w:left="480"/>
              <w:spacing w:before="16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</w:tcBorders>
          </w:tcPr>
          <w:p>
            <w:pPr>
              <w:pStyle w:val="TableText"/>
              <w:ind w:left="442"/>
              <w:spacing w:before="16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</w:tcBorders>
          </w:tcPr>
          <w:p>
            <w:pPr>
              <w:pStyle w:val="TableText"/>
              <w:ind w:left="454"/>
              <w:spacing w:before="16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专用设备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66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50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3B95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33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6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5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</w:tbl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31</w:t>
      </w:r>
    </w:p>
    <w:p>
      <w:pPr>
        <w:spacing w:line="212" w:lineRule="auto"/>
        <w:sectPr>
          <w:pgSz w:w="11906" w:h="16158"/>
          <w:pgMar w:top="400" w:right="94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94" style="position:absolute;margin-left:14.5764pt;margin-top:67.7527pt;mso-position-vertical-relative:page;mso-position-horizontal-relative:page;width:49.2pt;height:50pt;z-index:252075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制造行业</w:t>
                  </w:r>
                </w:p>
              </w:txbxContent>
            </v:textbox>
          </v:shape>
        </w:pict>
      </w:r>
      <w:r>
        <w:pict>
          <v:shape id="_x0000_s296" style="position:absolute;margin-left:471.521pt;margin-top:587.097pt;mso-position-vertical-relative:page;mso-position-horizontal-relative:page;width:77.4pt;height:100.15pt;z-index:252073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3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9"/>
                              <wp:effectExtent l="0" t="0" r="0" b="0"/>
                              <wp:docPr id="218" name="IM 21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8" name="IM 21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56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0729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3"/>
        </w:rPr>
        <w:t>Ⅳ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-7"/>
        </w:rPr>
        <w:t>制造行业 2023 届毕业生起薪（二线城市）  </w:t>
      </w:r>
      <w:r>
        <w:rPr>
          <w:rFonts w:ascii="Microsoft YaHei" w:hAnsi="Microsoft YaHei" w:eastAsia="Microsoft YaHei" w:cs="Microsoft YaHei"/>
          <w:sz w:val="16"/>
          <w:szCs w:val="16"/>
          <w:color w:val="003B95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机电机械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建筑材料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62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88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4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交通设备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3B95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40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5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32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298" style="position:absolute;margin-left:14.5764pt;margin-top:67.7527pt;mso-position-vertical-relative:page;mso-position-horizontal-relative:page;width:49.2pt;height:50pt;z-index:2520913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制造行业</w:t>
                  </w:r>
                </w:p>
              </w:txbxContent>
            </v:textbox>
          </v:shape>
        </w:pict>
      </w:r>
      <w:r>
        <w:pict>
          <v:shape id="_x0000_s300" style="position:absolute;margin-left:471.521pt;margin-top:611.192pt;mso-position-vertical-relative:page;mso-position-horizontal-relative:page;width:77.4pt;height:100.15pt;z-index:2520903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4"/>
                              <wp:effectExtent l="0" t="0" r="0" b="0"/>
                              <wp:docPr id="226" name="IM 22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6" name="IM 22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56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0893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3"/>
        </w:rPr>
        <w:t>Ⅳ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3B95"/>
          <w:spacing w:val="-7"/>
        </w:rPr>
        <w:t>制造行业 2023 届毕业生起薪（二线城市）  </w:t>
      </w:r>
      <w:r>
        <w:rPr>
          <w:rFonts w:ascii="Microsoft YaHei" w:hAnsi="Microsoft YaHei" w:eastAsia="Microsoft YaHei" w:cs="Microsoft YaHei"/>
          <w:sz w:val="16"/>
          <w:szCs w:val="16"/>
          <w:color w:val="003B95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3B95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3B95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通用设备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7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5,100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仪表仪器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1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9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专用设备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66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50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3B95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33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6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4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3B95" w:sz="8" w:space="0"/>
            </w:tcBorders>
          </w:tcPr>
          <w:p>
            <w:pPr>
              <w:pStyle w:val="TableText"/>
              <w:ind w:left="458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</w:tbl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33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rect id="_x0000_s302" style="position:absolute;margin-left:497.523pt;margin-top:647.424pt;mso-position-vertical-relative:page;mso-position-horizontal-relative:page;width:2pt;height:31.9pt;z-index:252107776;" o:allowincell="f" fillcolor="#F5AC14" filled="true" stroked="false"/>
        </w:pict>
      </w:r>
      <w:r>
        <w:pict>
          <v:rect id="_x0000_s304" style="position:absolute;margin-left:456.003pt;margin-top:678.314pt;mso-position-vertical-relative:page;mso-position-horizontal-relative:page;width:42.55pt;height:2pt;z-index:252106752;" o:allowincell="f" fillcolor="#F5AC14" filled="true" stroked="false"/>
        </w:pict>
      </w:r>
      <w:r>
        <w:pict>
          <v:rect id="_x0000_s306" style="position:absolute;margin-left:93.6266pt;margin-top:409.189pt;mso-position-vertical-relative:page;mso-position-horizontal-relative:page;width:2pt;height:31.9pt;z-index:252108800;" o:allowincell="f" fillcolor="#F5AC14" filled="true" stroked="false"/>
        </w:pict>
      </w:r>
      <w:r>
        <w:pict>
          <v:rect id="_x0000_s308" style="position:absolute;margin-left:94.6266pt;margin-top:408.189pt;mso-position-vertical-relative:page;mso-position-horizontal-relative:page;width:42.55pt;height:2pt;z-index:252105728;" o:allowincell="f" fillcolor="#F5AC14" filled="true" stroked="false"/>
        </w:pict>
      </w:r>
      <w:r>
        <w:rPr>
          <w:position w:val="-127"/>
        </w:rPr>
        <w:pict>
          <v:group id="_x0000_s310" style="mso-position-vertical-relative:line;mso-position-horizontal-relative:char;width:595.3pt;height:319.85pt;" filled="false" stroked="false" coordsize="11905,6397" coordorigin="0,0">
            <v:rect id="_x0000_s312" style="position:absolute;left:0;top:0;width:11905;height:6397;" fillcolor="#63AC4B" filled="true" stroked="false"/>
            <v:shape id="_x0000_s314" style="position:absolute;left:0;top:0;width:11905;height:6397;" filled="false" stroked="false" type="#_x0000_t75">
              <v:imagedata o:title="" r:id="rId116"/>
            </v:shape>
            <v:shape id="_x0000_s316" style="position:absolute;left:0;top:873;width:965;height:2095;" filled="false" stroked="false" type="#_x0000_t75">
              <v:imagedata o:title="" r:id="rId117"/>
            </v:shape>
            <v:shape id="_x0000_s318" style="position:absolute;left:291;top:1355;width:984;height:10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汽车行业</w:t>
                    </w:r>
                  </w:p>
                </w:txbxContent>
              </v:textbox>
            </v:shape>
            <v:shape id="_x0000_s320" style="position:absolute;left:594;top:1049;width:245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before="20" w:line="174" w:lineRule="auto"/>
                      <w:jc w:val="righ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-36"/>
                      </w:rPr>
                      <w:t>Ⅴ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76" w:lineRule="auto"/>
        <w:rPr/>
      </w:pPr>
      <w:r/>
    </w:p>
    <w:p>
      <w:pPr>
        <w:ind w:left="2376"/>
        <w:spacing w:before="257" w:line="182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5" w:id="5"/>
      <w:bookmarkEnd w:id="5"/>
      <w:r>
        <w:rPr>
          <w:rFonts w:ascii="Microsoft YaHei" w:hAnsi="Microsoft YaHei" w:eastAsia="Microsoft YaHei" w:cs="Microsoft YaHei"/>
          <w:sz w:val="60"/>
          <w:szCs w:val="60"/>
          <w:color w:val="F5AC14"/>
          <w:spacing w:val="-4"/>
        </w:rPr>
        <w:t>汽车行业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2705"/>
        <w:spacing w:before="78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position w:val="14"/>
        </w:rPr>
        <w:t>汽车生产工艺的提高以及国民消费水平的发展，令汽车消费更加大众化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  <w:position w:val="14"/>
        </w:rPr>
        <w:t>，进而倒逼汽车</w:t>
      </w:r>
    </w:p>
    <w:p>
      <w:pPr>
        <w:ind w:left="2364"/>
        <w:spacing w:line="17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产业持续迭代，进化出多种产业特征：</w:t>
      </w:r>
    </w:p>
    <w:p>
      <w:pPr>
        <w:ind w:left="2705"/>
        <w:spacing w:before="131" w:line="18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特征 1：汽车产业链配置日益全球化，例如汽车零部件的采用全球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化采购战略；</w:t>
      </w:r>
    </w:p>
    <w:p>
      <w:pPr>
        <w:ind w:left="2367" w:right="2354" w:firstLine="338"/>
        <w:spacing w:before="120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特征 2：受技术扩散化以及供应商逐渐介入早期产品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研发等因素的影响，从原材料到零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部件再到整车厂的产业链结构扁平化趋势明显。典型如部分整车厂商开始越过一级供应商</w:t>
      </w:r>
    </w:p>
    <w:p>
      <w:pPr>
        <w:ind w:left="2367"/>
        <w:spacing w:before="1" w:line="17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而直接向二级供应商采购，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又或者如整车厂商为减少装配量，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从零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件采购转为组件采购等等。</w:t>
      </w:r>
    </w:p>
    <w:p>
      <w:pPr>
        <w:ind w:left="2705"/>
        <w:spacing w:before="131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  <w:position w:val="14"/>
        </w:rPr>
        <w:t>特征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  <w:position w:val="1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  <w:position w:val="14"/>
        </w:rPr>
        <w:t>3：汽车消费关键影响因素不再局限于产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  <w:position w:val="14"/>
        </w:rPr>
        <w:t>品本身，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6"/>
          <w:w w:val="101"/>
          <w:position w:val="1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  <w:position w:val="14"/>
        </w:rPr>
        <w:t>转而更多关注以服务为主导的“软</w:t>
      </w:r>
    </w:p>
    <w:p>
      <w:pPr>
        <w:ind w:left="2370"/>
        <w:spacing w:before="1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实力”，消费者对汽车厂商综合性的消费体验需求更进一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步。</w:t>
      </w:r>
    </w:p>
    <w:p>
      <w:pPr>
        <w:ind w:left="2364" w:right="2365" w:firstLine="352"/>
        <w:spacing w:before="132" w:line="2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以此为背景，报告特别关注汽车服务、汽车零部件以及汽车整车三个核心细分领域的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应届生起薪情况。从数据来看，三个领域中以汽车服务领域研发类职能薪酬水平领先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，以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一线城市为参照，重点本科院校应届生可达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7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16,900 元 / 月，普通本科院校应届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生薪酬可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达 12,200 元 / 月；汽车零部件领域稍有逊色，在重点及本科院校应届生薪酬水平分别为</w:t>
      </w:r>
    </w:p>
    <w:p>
      <w:pPr>
        <w:ind w:left="2372"/>
        <w:spacing w:line="18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12,500 元 / 月、9,600 元 / 月（图为汽车行业三个热门细分领域 20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23 届毕业生薪酬）。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ind w:left="1728"/>
        <w:spacing w:before="70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34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322" style="position:absolute;margin-left:14.5764pt;margin-top:67.7527pt;mso-position-vertical-relative:page;mso-position-horizontal-relative:page;width:49.2pt;height:50pt;z-index:2521231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汽车行业</w:t>
                  </w:r>
                </w:p>
              </w:txbxContent>
            </v:textbox>
          </v:shape>
        </w:pict>
      </w:r>
      <w:r>
        <w:pict>
          <v:shape id="_x0000_s324" style="position:absolute;margin-left:471.521pt;margin-top:586.389pt;mso-position-vertical-relative:page;mso-position-horizontal-relative:page;width:77.4pt;height:100.15pt;z-index:2521221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2"/>
                              <wp:effectExtent l="0" t="0" r="0" b="0"/>
                              <wp:docPr id="238" name="IM 23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38" name="IM 23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614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1210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</w:rPr>
        <w:t>Ⅴ</w:t>
      </w:r>
    </w:p>
    <w:p>
      <w:pPr>
        <w:ind w:left="2810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5AC14"/>
          <w:spacing w:val="-7"/>
        </w:rPr>
        <w:t>汽车行业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5AC14"/>
          <w:spacing w:val="65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F5AC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汽车服务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12,100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7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15,000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16,900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3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汽车零部件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77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汽车整车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11,800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12,100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14,100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F5AC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46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439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45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35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326" style="position:absolute;margin-left:14.5764pt;margin-top:67.7527pt;mso-position-vertical-relative:page;mso-position-horizontal-relative:page;width:49.2pt;height:50pt;z-index:2521395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汽车行业</w:t>
                  </w:r>
                </w:p>
              </w:txbxContent>
            </v:textbox>
          </v:shape>
        </w:pict>
      </w:r>
      <w:r>
        <w:pict>
          <v:shape id="_x0000_s328" style="position:absolute;margin-left:471.521pt;margin-top:587.097pt;mso-position-vertical-relative:page;mso-position-horizontal-relative:page;width:77.4pt;height:100.15pt;z-index:2521384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3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9"/>
                              <wp:effectExtent l="0" t="0" r="0" b="0"/>
                              <wp:docPr id="246" name="IM 24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46" name="IM 24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614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1374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</w:rPr>
        <w:t>Ⅴ</w:t>
      </w:r>
    </w:p>
    <w:p>
      <w:pPr>
        <w:ind w:left="2810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5AC14"/>
          <w:spacing w:val="-7"/>
        </w:rPr>
        <w:t>汽车行业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5AC14"/>
          <w:spacing w:val="72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F5AC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F5AC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F5AC14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汽车服务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1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15,200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83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汽车零部件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4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汽车整车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12,800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F5AC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439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F5AC14" w:sz="8" w:space="0"/>
            </w:tcBorders>
          </w:tcPr>
          <w:p>
            <w:pPr>
              <w:pStyle w:val="TableText"/>
              <w:ind w:left="469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36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rect id="_x0000_s330" style="position:absolute;margin-left:93.6266pt;margin-top:436.59pt;mso-position-vertical-relative:page;mso-position-horizontal-relative:page;width:2pt;height:31.9pt;z-index:252154880;" o:allowincell="f" fillcolor="#EB5414" filled="true" stroked="false"/>
        </w:pict>
      </w:r>
      <w:r>
        <w:pict>
          <v:rect id="_x0000_s332" style="position:absolute;margin-left:94.6266pt;margin-top:435.59pt;mso-position-vertical-relative:page;mso-position-horizontal-relative:page;width:42.55pt;height:2pt;z-index:252153856;" o:allowincell="f" fillcolor="#EB5414" filled="true" stroked="false"/>
        </w:pict>
      </w:r>
      <w:r>
        <w:rPr>
          <w:position w:val="-127"/>
        </w:rPr>
        <w:pict>
          <v:group id="_x0000_s334" style="mso-position-vertical-relative:line;mso-position-horizontal-relative:char;width:595.3pt;height:319.85pt;" filled="false" stroked="false" coordsize="11905,6397" coordorigin="0,0">
            <v:rect id="_x0000_s336" style="position:absolute;left:0;top:0;width:11905;height:6397;" fillcolor="#63AC4B" filled="true" stroked="false"/>
            <v:shape id="_x0000_s338" style="position:absolute;left:0;top:0;width:11905;height:6397;" filled="false" stroked="false" type="#_x0000_t75">
              <v:imagedata o:title="" r:id="rId126"/>
            </v:shape>
            <v:shape id="_x0000_s340" style="position:absolute;left:0;top:863;width:965;height:2096;" filled="false" stroked="false" type="#_x0000_t75">
              <v:imagedata o:title="" r:id="rId127"/>
            </v:shape>
            <v:shape id="_x0000_s342" style="position:absolute;left:291;top:1355;width:984;height:12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消费品行业</w:t>
                    </w:r>
                  </w:p>
                </w:txbxContent>
              </v:textbox>
            </v:shape>
            <v:shape id="_x0000_s344" style="position:absolute;left:554;top:1049;width:283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6" w:lineRule="auto"/>
        <w:rPr/>
      </w:pPr>
      <w:r/>
    </w:p>
    <w:p>
      <w:pPr>
        <w:ind w:left="2380"/>
        <w:spacing w:before="257" w:line="180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6" w:id="6"/>
      <w:bookmarkEnd w:id="6"/>
      <w:r>
        <w:rPr>
          <w:rFonts w:ascii="Microsoft YaHei" w:hAnsi="Microsoft YaHei" w:eastAsia="Microsoft YaHei" w:cs="Microsoft YaHei"/>
          <w:sz w:val="60"/>
          <w:szCs w:val="60"/>
          <w:color w:val="EB5414"/>
          <w:spacing w:val="-4"/>
        </w:rPr>
        <w:t>消费品行业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left="2364" w:right="2365" w:firstLine="341"/>
        <w:spacing w:before="77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消费品行业涵盖广泛，主要以面向居民提供物质产品以满足生活消费需求的细分领域，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例如商超、日用日化、服装鞋帽、食品饮料等等。长期以来，线下营销是消费品行业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的主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要阵地之一，随着疫情影响的边际效应持续消退，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消费品行业将逐步恢复到往日的经营与</w:t>
      </w:r>
    </w:p>
    <w:p>
      <w:pPr>
        <w:ind w:left="2365"/>
        <w:spacing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消费水平。</w:t>
      </w:r>
    </w:p>
    <w:p>
      <w:pPr>
        <w:ind w:left="2363" w:right="2355" w:firstLine="341"/>
        <w:spacing w:before="133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值得关注的是，以疫情作为关键节点，零售快消企业的线上线下经营能力高低立现。一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侧是线上渠道、新零售模式、数字化能力等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不断为品牌影响力加分；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一侧是线下渠道、传</w:t>
      </w:r>
    </w:p>
    <w:p>
      <w:pPr>
        <w:ind w:left="2364"/>
        <w:spacing w:before="1" w:line="17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统零售模式、数字化能力薄弱，令品牌逐步落后于行业高速转型的大趋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势。</w:t>
      </w:r>
    </w:p>
    <w:p>
      <w:pPr>
        <w:ind w:left="2364" w:right="2357" w:firstLine="340"/>
        <w:spacing w:before="131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作为影响居民日常生产生活的重要领域，消费品行业的健康发展至关重要。从行业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整体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薪酬水平来看，  销售、市场、生产以及采购等岗位因多品类、多领域等行业特性，  在人 - 货 -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7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场三要素流转过程中发挥重要价值，因而薪酬水平相对较高。基于此，报告也对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消费品行</w:t>
      </w:r>
    </w:p>
    <w:p>
      <w:pPr>
        <w:ind w:left="2369"/>
        <w:spacing w:before="1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业中各细分领域相关职能的应届生薪酬水平做相应分析。</w:t>
      </w:r>
    </w:p>
    <w:p>
      <w:pPr>
        <w:ind w:left="2708"/>
        <w:spacing w:before="133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position w:val="14"/>
        </w:rPr>
        <w:t>生产类职能中，以百货商超的应届生薪酬水平领先于其他细分领域。从一线城市来看，</w:t>
      </w:r>
    </w:p>
    <w:p>
      <w:pPr>
        <w:ind w:left="2367"/>
        <w:spacing w:before="2" w:line="18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重点本科院校及普通本科院校的应届毕业生薪酬水平分别为 9,300 元 / 月、7,100 元 / 月，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7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37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346" style="position:absolute;margin-left:14.5764pt;margin-top:67.7527pt;mso-position-vertical-relative:page;mso-position-horizontal-relative:page;width:49.2pt;height:62pt;z-index:2521702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>
        <w:pict>
          <v:shape id="_x0000_s348" style="position:absolute;margin-left:456.003pt;margin-top:337.322pt;mso-position-vertical-relative:page;mso-position-horizontal-relative:page;width:43.55pt;height:32.9pt;z-index:252169216;" o:allowincell="f" filled="false" strokecolor="#EB5414" strokeweight="2.00pt" coordsize="870,658" coordorigin="0,0" path="m0,637l850,637l850,0e">
            <v:stroke joinstyle="miter" miterlimit="4"/>
          </v:shape>
        </w:pict>
      </w:r>
      <w:r/>
    </w:p>
    <w:p>
      <w:pPr>
        <w:sectPr>
          <w:pgSz w:w="11906" w:h="16158"/>
          <w:pgMar w:top="400" w:right="912" w:bottom="400" w:left="0" w:header="0" w:footer="0" w:gutter="0"/>
          <w:cols w:equalWidth="0" w:num="1">
            <w:col w:w="10993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350" style="mso-position-vertical-relative:line;mso-position-horizontal-relative:char;width:48.25pt;height:104.75pt;" filled="false" stroked="false" coordsize="965,2095" coordorigin="0,0">
            <v:shape id="_x0000_s352" style="position:absolute;left:0;top:0;width:965;height:2095;" filled="false" stroked="false" type="#_x0000_t75">
              <v:imagedata o:title="" r:id="rId130"/>
            </v:shape>
            <v:shape id="_x0000_s354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4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4" w:right="1374" w:hanging="2"/>
        <w:spacing w:before="78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在新一线城市中，相同学历水平薪酬分别为 8,200 元 / 月、6,400 元 / 月。相比之下，家居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4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家具领域能为应届生提供薪酬水平则吸引力水平最弱，重点本科院校和普通本科院校应届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生薪酬分别为 8,300 元 / 月、6,100 元 / 月。同类职能在不同细分领域薪酬差异悬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殊，猜测</w:t>
      </w:r>
    </w:p>
    <w:p>
      <w:pPr>
        <w:ind w:left="5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与所属领域本身产品需求、迭代能力以及消费需求体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量等多因素相关。</w:t>
      </w:r>
    </w:p>
    <w:p>
      <w:pPr>
        <w:ind w:right="1375" w:firstLine="343"/>
        <w:spacing w:before="133" w:line="282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"/>
        </w:rPr>
        <w:t>市场类职能中，仍以百货商超企业的薪酬吸引力领先其他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细分行业，家用电器领域垫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底。一线城市中，百货商超企业为普通本科院校提供的应届生薪酬达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 xml:space="preserve"> 7,300 元 / 月，为重点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本科院校应届生提供的薪酬可达 10,400 元 / 月，同步涨幅约为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6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42.4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7%。此外，报告还发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现，除了百货商超领域，市场类职能在日化用品、消费电子领域的学历优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势更加明显，例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如日化用品领域，普通院校及重点院校对应的应届生起薪分别为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2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6,800 元 / 月、9,400 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 xml:space="preserve"> /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月，同比涨幅为 38.24%；在消费电子领域分别为 7,100 元 / 月、9,900 元 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 xml:space="preserve"> 月，同比涨幅为</w:t>
      </w:r>
    </w:p>
    <w:p>
      <w:pPr>
        <w:spacing w:line="162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39.44%。</w:t>
      </w:r>
    </w:p>
    <w:p>
      <w:pPr>
        <w:ind w:left="3" w:right="1377" w:firstLine="339"/>
        <w:spacing w:before="133" w:line="279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销售类职能中，则以家具家居领域领先、百货商超领域次之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，重点本科院校应届生薪酬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分别为 10,600 元 / 月、10,300 元 / 月；食品饮料领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域及家用电器领域相对落后，即使面向</w:t>
      </w:r>
    </w:p>
    <w:p>
      <w:pPr>
        <w:ind w:left="4"/>
        <w:spacing w:before="1" w:line="187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重点本科院校应届生，薪酬水平都仅为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7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9,100 元 / 月，未达“万元线”（图为消费品行业热</w:t>
      </w:r>
    </w:p>
    <w:p>
      <w:pPr>
        <w:ind w:left="12"/>
        <w:spacing w:before="118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门细分领域 2023 届毕业生薪酬）。</w:t>
      </w:r>
    </w:p>
    <w:p>
      <w:pPr>
        <w:spacing w:line="175" w:lineRule="auto"/>
        <w:sectPr>
          <w:type w:val="continuous"/>
          <w:pgSz w:w="11906" w:h="16158"/>
          <w:pgMar w:top="400" w:right="912" w:bottom="400" w:left="0" w:header="0" w:footer="0" w:gutter="0"/>
          <w:cols w:equalWidth="0" w:num="2">
            <w:col w:w="2331" w:space="100"/>
            <w:col w:w="8563" w:space="0"/>
          </w:cols>
        </w:sectPr>
        <w:rPr>
          <w:rFonts w:ascii="Microsoft YaHei" w:hAnsi="Microsoft YaHei" w:eastAsia="Microsoft YaHei" w:cs="Microsoft YaHei"/>
          <w:sz w:val="18"/>
          <w:szCs w:val="18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before="69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38</w:t>
      </w:r>
    </w:p>
    <w:p>
      <w:pPr>
        <w:spacing w:line="166" w:lineRule="auto"/>
        <w:sectPr>
          <w:type w:val="continuous"/>
          <w:pgSz w:w="11906" w:h="16158"/>
          <w:pgMar w:top="400" w:right="912" w:bottom="400" w:left="0" w:header="0" w:footer="0" w:gutter="0"/>
          <w:cols w:equalWidth="0" w:num="1">
            <w:col w:w="10993" w:space="0"/>
          </w:cols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356" style="position:absolute;margin-left:14.5764pt;margin-top:67.7527pt;mso-position-vertical-relative:page;mso-position-horizontal-relative:page;width:49.2pt;height:62pt;z-index:2521876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>
        <w:pict>
          <v:shape id="_x0000_s358" style="position:absolute;margin-left:139.536pt;margin-top:84.1234pt;mso-position-vertical-relative:page;mso-position-horizontal-relative:page;width:287.05pt;height:17.2pt;z-index:2521866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-7"/>
                    </w:rPr>
                    <w:t>消费品行业 2023 届毕业生起薪（一线城市）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71"/>
                      <w:w w:val="10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EB5414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360" style="position:absolute;margin-left:0pt;margin-top:43.6784pt;mso-position-vertical-relative:page;mso-position-horizontal-relative:page;width:48.25pt;height:104.75pt;z-index:252185600;" o:allowincell="f" filled="false" stroked="false" coordsize="965,2095" coordorigin="0,0">
            <v:shape id="_x0000_s362" style="position:absolute;left:0;top:0;width:965;height:2095;" filled="false" stroked="false" type="#_x0000_t75">
              <v:imagedata o:title="" r:id="rId133"/>
            </v:shape>
            <v:shape id="_x0000_s364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  <w:r>
        <w:pict>
          <v:shape id="_x0000_s366" style="position:absolute;margin-left:471.521pt;margin-top:514.374pt;mso-position-vertical-relative:page;mso-position-horizontal-relative:page;width:77.4pt;height:100.15pt;z-index:2521845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2"/>
                              <wp:effectExtent l="0" t="0" r="0" b="0"/>
                              <wp:docPr id="262" name="IM 26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2" name="IM 26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百货商超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3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服鞋箱包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63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86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8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8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8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家居家具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7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8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8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8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8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8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8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9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4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</w:tbl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39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368" style="position:absolute;margin-left:14.5764pt;margin-top:67.7527pt;mso-position-vertical-relative:page;mso-position-horizontal-relative:page;width:49.2pt;height:62pt;z-index:252203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>
        <w:pict>
          <v:shape id="_x0000_s370" style="position:absolute;margin-left:139.536pt;margin-top:84.1234pt;mso-position-vertical-relative:page;mso-position-horizontal-relative:page;width:287.05pt;height:17.2pt;z-index:252201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-7"/>
                    </w:rPr>
                    <w:t>消费品行业 2023 届毕业生起薪（一线城市）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71"/>
                      <w:w w:val="10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EB5414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372" style="position:absolute;margin-left:0pt;margin-top:43.6784pt;mso-position-vertical-relative:page;mso-position-horizontal-relative:page;width:48.25pt;height:104.75pt;z-index:252200960;" o:allowincell="f" filled="false" stroked="false" coordsize="965,2095" coordorigin="0,0">
            <v:shape id="_x0000_s374" style="position:absolute;left:0;top:0;width:965;height:2095;" filled="false" stroked="false" type="#_x0000_t75">
              <v:imagedata o:title="" r:id="rId136"/>
            </v:shape>
            <v:shape id="_x0000_s376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  <w:r>
        <w:pict>
          <v:shape id="_x0000_s378" style="position:absolute;margin-left:471.521pt;margin-top:611.192pt;mso-position-vertical-relative:page;mso-position-horizontal-relative:page;width:77.4pt;height:100.15pt;z-index:252199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4"/>
                              <wp:effectExtent l="0" t="0" r="0" b="0"/>
                              <wp:docPr id="268" name="IM 26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8" name="IM 26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家用电器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2"/>
              <w:spacing w:before="8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7"/>
              </w:rPr>
              <w:t>日化用品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93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食品饮料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8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8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8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4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7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50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7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51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</w:tbl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40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380" style="position:absolute;margin-left:14.5764pt;margin-top:67.7527pt;mso-position-vertical-relative:page;mso-position-horizontal-relative:page;width:49.2pt;height:62pt;z-index:2522152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942" w:bottom="400" w:left="0" w:header="0" w:footer="0" w:gutter="0"/>
          <w:cols w:equalWidth="0" w:num="1">
            <w:col w:w="10963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382" style="mso-position-vertical-relative:line;mso-position-horizontal-relative:char;width:48.25pt;height:104.75pt;" filled="false" stroked="false" coordsize="965,2095" coordorigin="0,0">
            <v:shape id="_x0000_s384" style="position:absolute;left:0;top:0;width:965;height:2095;" filled="false" stroked="false" type="#_x0000_t75">
              <v:imagedata o:title="" r:id="rId139"/>
            </v:shape>
            <v:shape id="_x0000_s386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left="7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7"/>
        </w:rPr>
        <w:t>消费品行业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71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EB54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文体用品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消费电子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8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6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0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4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1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09" cy="877715"/>
                  <wp:effectExtent l="0" t="0" r="0" b="0"/>
                  <wp:docPr id="274" name="IM 2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4" name="IM 27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09" cy="87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06" w:h="16158"/>
          <w:pgMar w:top="400" w:right="942" w:bottom="400" w:left="0" w:header="0" w:footer="0" w:gutter="0"/>
          <w:cols w:equalWidth="0" w:num="3">
            <w:col w:w="2704" w:space="100"/>
            <w:col w:w="6548" w:space="100"/>
            <w:col w:w="1513" w:space="0"/>
          </w:cols>
        </w:sectPr>
        <w:rPr>
          <w:sz w:val="2"/>
          <w:szCs w:val="2"/>
        </w:rPr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before="69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7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41</w:t>
      </w:r>
    </w:p>
    <w:p>
      <w:pPr>
        <w:spacing w:line="166" w:lineRule="auto"/>
        <w:sectPr>
          <w:type w:val="continuous"/>
          <w:pgSz w:w="11906" w:h="16158"/>
          <w:pgMar w:top="400" w:right="942" w:bottom="400" w:left="0" w:header="0" w:footer="0" w:gutter="0"/>
          <w:cols w:equalWidth="0" w:num="1">
            <w:col w:w="10963" w:space="0"/>
          </w:cols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388" style="position:absolute;margin-left:14.5764pt;margin-top:67.7527pt;mso-position-vertical-relative:page;mso-position-horizontal-relative:page;width:49.2pt;height:62pt;z-index:252233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>
        <w:pict>
          <v:shape id="_x0000_s390" style="position:absolute;margin-left:139.536pt;margin-top:84.1234pt;mso-position-vertical-relative:page;mso-position-horizontal-relative:page;width:299.05pt;height:17.2pt;z-index:2522327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-6"/>
                    </w:rPr>
                    <w:t>消费品行业 2023 届毕业生起薪（新一线城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-7"/>
                    </w:rPr>
                    <w:t>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56"/>
                      <w:w w:val="10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EB5414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392" style="position:absolute;margin-left:0pt;margin-top:43.6784pt;mso-position-vertical-relative:page;mso-position-horizontal-relative:page;width:48.25pt;height:104.75pt;z-index:252231680;" o:allowincell="f" filled="false" stroked="false" coordsize="965,2095" coordorigin="0,0">
            <v:shape id="_x0000_s394" style="position:absolute;left:0;top:0;width:965;height:2095;" filled="false" stroked="false" type="#_x0000_t75">
              <v:imagedata o:title="" r:id="rId142"/>
            </v:shape>
            <v:shape id="_x0000_s396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  <w:r>
        <w:pict>
          <v:shape id="_x0000_s398" style="position:absolute;margin-left:471.521pt;margin-top:515.219pt;mso-position-vertical-relative:page;mso-position-horizontal-relative:page;width:77.4pt;height:100.15pt;z-index:2522306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6"/>
                              <wp:effectExtent l="0" t="0" r="0" b="0"/>
                              <wp:docPr id="280" name="IM 28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80" name="IM 280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百货商超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3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服鞋箱包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6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家居家具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60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89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7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8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8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9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5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5,200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4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</w:tr>
    </w:tbl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42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400" style="position:absolute;margin-left:14.5764pt;margin-top:67.7527pt;mso-position-vertical-relative:page;mso-position-horizontal-relative:page;width:49.2pt;height:62pt;z-index:252249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>
        <w:pict>
          <v:shape id="_x0000_s402" style="position:absolute;margin-left:139.536pt;margin-top:84.1234pt;mso-position-vertical-relative:page;mso-position-horizontal-relative:page;width:299.05pt;height:17.2pt;z-index:2522480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-6"/>
                    </w:rPr>
                    <w:t>消费品行业 2023 届毕业生起薪（新一线城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-7"/>
                    </w:rPr>
                    <w:t>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EB5414"/>
                      <w:spacing w:val="56"/>
                      <w:w w:val="10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EB5414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404" style="position:absolute;margin-left:0pt;margin-top:43.6784pt;mso-position-vertical-relative:page;mso-position-horizontal-relative:page;width:48.25pt;height:104.75pt;z-index:252247040;" o:allowincell="f" filled="false" stroked="false" coordsize="965,2095" coordorigin="0,0">
            <v:shape id="_x0000_s406" style="position:absolute;left:0;top:0;width:965;height:2095;" filled="false" stroked="false" type="#_x0000_t75">
              <v:imagedata o:title="" r:id="rId145"/>
            </v:shape>
            <v:shape id="_x0000_s408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  <w:r>
        <w:pict>
          <v:shape id="_x0000_s410" style="position:absolute;margin-left:471.521pt;margin-top:611.192pt;mso-position-vertical-relative:page;mso-position-horizontal-relative:page;width:77.4pt;height:100.15pt;z-index:2522460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4"/>
                              <wp:effectExtent l="0" t="0" r="0" b="0"/>
                              <wp:docPr id="286" name="IM 28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86" name="IM 28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家用电器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2"/>
              <w:spacing w:before="8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7"/>
              </w:rPr>
              <w:t>日化用品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93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食品饮料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8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4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7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50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7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51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7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</w:tbl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43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412" style="position:absolute;margin-left:14.5764pt;margin-top:67.7527pt;mso-position-vertical-relative:page;mso-position-horizontal-relative:page;width:49.2pt;height:62pt;z-index:2522613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消费品行业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912" w:bottom="400" w:left="0" w:header="0" w:footer="0" w:gutter="0"/>
          <w:cols w:equalWidth="0" w:num="1">
            <w:col w:w="10993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414" style="mso-position-vertical-relative:line;mso-position-horizontal-relative:char;width:48.25pt;height:104.75pt;" filled="false" stroked="false" coordsize="965,2095" coordorigin="0,0">
            <v:shape id="_x0000_s416" style="position:absolute;left:0;top:0;width:965;height:2095;" filled="false" stroked="false" type="#_x0000_t75">
              <v:imagedata o:title="" r:id="rId148"/>
            </v:shape>
            <v:shape id="_x0000_s418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4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3"/>
                      </w:rPr>
                      <w:t>Ⅵ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left="7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6"/>
        </w:rPr>
        <w:t>消费品行业 2023 届毕业生起薪（新一线城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7"/>
        </w:rPr>
        <w:t>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56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EB54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文体用品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5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消费电子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6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6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5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8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6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5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7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1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09" cy="877715"/>
                  <wp:effectExtent l="0" t="0" r="0" b="0"/>
                  <wp:docPr id="292" name="IM 2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92" name="IM 29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09" cy="87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06" w:h="16158"/>
          <w:pgMar w:top="400" w:right="912" w:bottom="400" w:left="0" w:header="0" w:footer="0" w:gutter="0"/>
          <w:cols w:equalWidth="0" w:num="3">
            <w:col w:w="2704" w:space="100"/>
            <w:col w:w="6548" w:space="100"/>
            <w:col w:w="1543" w:space="0"/>
          </w:cols>
        </w:sectPr>
        <w:rPr>
          <w:sz w:val="2"/>
          <w:szCs w:val="2"/>
        </w:rPr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before="69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44</w:t>
      </w:r>
    </w:p>
    <w:p>
      <w:pPr>
        <w:spacing w:line="166" w:lineRule="auto"/>
        <w:sectPr>
          <w:type w:val="continuous"/>
          <w:pgSz w:w="11906" w:h="16158"/>
          <w:pgMar w:top="400" w:right="912" w:bottom="400" w:left="0" w:header="0" w:footer="0" w:gutter="0"/>
          <w:cols w:equalWidth="0" w:num="1">
            <w:col w:w="10993" w:space="0"/>
          </w:cols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shape id="_x0000_s420" style="position:absolute;margin-left:68.0312pt;margin-top:408.189pt;mso-position-vertical-relative:page;mso-position-horizontal-relative:page;width:43.55pt;height:32.9pt;z-index:-251038720;" o:allowincell="f" filled="false" strokecolor="#00CCC7" strokeweight="2.00pt" coordsize="870,658" coordorigin="0,0" path="m870,20l20,20l20,657e">
            <v:stroke joinstyle="miter" miterlimit="4"/>
          </v:shape>
        </w:pict>
      </w:r>
      <w:r>
        <w:pict>
          <v:shape id="_x0000_s422" style="position:absolute;margin-left:479.389pt;margin-top:666.558pt;mso-position-vertical-relative:page;mso-position-horizontal-relative:page;width:43.55pt;height:32.9pt;z-index:-251039744;" o:allowincell="f" filled="false" strokecolor="#00CCC7" strokeweight="2.00pt" coordsize="870,658" coordorigin="0,0" path="m0,637l850,637l850,0e">
            <v:stroke joinstyle="miter" miterlimit="4"/>
          </v:shape>
        </w:pict>
      </w:r>
      <w:r>
        <w:rPr>
          <w:position w:val="-127"/>
        </w:rPr>
        <w:pict>
          <v:group id="_x0000_s424" style="mso-position-vertical-relative:line;mso-position-horizontal-relative:char;width:595.3pt;height:319.85pt;" filled="false" stroked="false" coordsize="11905,6397" coordorigin="0,0">
            <v:rect id="_x0000_s426" style="position:absolute;left:0;top:0;width:11905;height:6397;" fillcolor="#63AC4B" filled="true" stroked="false"/>
            <v:shape id="_x0000_s428" style="position:absolute;left:0;top:0;width:11905;height:6397;" filled="false" stroked="false" type="#_x0000_t75">
              <v:imagedata o:title="" r:id="rId151"/>
            </v:shape>
            <v:shape id="_x0000_s430" style="position:absolute;left:0;top:863;width:965;height:2096;" filled="false" stroked="false" type="#_x0000_t75">
              <v:imagedata o:title="" r:id="rId152"/>
            </v:shape>
            <v:shape id="_x0000_s432" style="position:absolute;left:291;top:1355;width:984;height:12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信息技术业</w:t>
                    </w:r>
                  </w:p>
                </w:txbxContent>
              </v:textbox>
            </v:shape>
            <v:shape id="_x0000_s434" style="position:absolute;left:553;top:1049;width:286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"/>
                      </w:rPr>
                      <w:t>Ⅶ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78" w:lineRule="auto"/>
        <w:rPr/>
      </w:pPr>
      <w:r/>
    </w:p>
    <w:p>
      <w:pPr>
        <w:ind w:left="2131"/>
        <w:spacing w:before="257" w:line="182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7" w:id="7"/>
      <w:bookmarkEnd w:id="7"/>
      <w:r>
        <w:rPr>
          <w:rFonts w:ascii="Microsoft YaHei" w:hAnsi="Microsoft YaHei" w:eastAsia="Microsoft YaHei" w:cs="Microsoft YaHei"/>
          <w:sz w:val="60"/>
          <w:szCs w:val="60"/>
          <w:color w:val="00CCC7"/>
          <w:spacing w:val="-3"/>
        </w:rPr>
        <w:t>信息技术业</w:t>
      </w:r>
    </w:p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2142"/>
        <w:spacing w:before="77" w:line="1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信息技术业具有极广泛的辐射面和高度渗透性，各类产业升级、产业发展都离不开信息技术的加持。</w:t>
      </w:r>
    </w:p>
    <w:p>
      <w:pPr>
        <w:ind w:left="1812"/>
        <w:spacing w:before="129" w:line="1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同时，信息技术业也是受科技影响极大的产业，因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而更新快、易迭代。作为高固定成本、低边际成本的典</w:t>
      </w:r>
    </w:p>
    <w:p>
      <w:pPr>
        <w:ind w:left="1804"/>
        <w:spacing w:before="130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  <w:position w:val="14"/>
        </w:rPr>
        <w:t>型代表行业，信息行业在生产出最终产品之前，需投入大量设备成本、研发成本等，而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  <w:position w:val="14"/>
        </w:rPr>
        <w:t>一旦产品研发成功</w:t>
      </w:r>
    </w:p>
    <w:p>
      <w:pPr>
        <w:ind w:left="1805"/>
        <w:spacing w:before="1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并顺利商业化运转，则后续成本很小。基于这样的行业特性，为信息技术业带来巨大的规模经济效应。</w:t>
      </w:r>
    </w:p>
    <w:p>
      <w:pPr>
        <w:ind w:left="1803" w:right="1735" w:firstLine="339"/>
        <w:spacing w:before="130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基于以上种种行业特征，信息技术业因此也成为能向社会提供大量就业机会的代表行业之一。在薪酬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水平方面，我们发现，近年来信息技术业随着技术应用能力的不断成熟，平均薪酬水平达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到顶峰；此外还</w:t>
      </w:r>
    </w:p>
    <w:p>
      <w:pPr>
        <w:ind w:left="1803"/>
        <w:spacing w:before="1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有东西部薪资水平差异大、技术与非技术岗位薪酬水平差异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大等特征。</w:t>
      </w:r>
    </w:p>
    <w:p>
      <w:pPr>
        <w:ind w:left="1803" w:right="1676" w:firstLine="338"/>
        <w:spacing w:before="133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据此， 报告从多个细分领域洞察 2023 届本科应届生的起薪水平。从一线城市应届生薪酬水平看，  IT 类、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工程类职能毕业生起薪普遍高于客服类、支持类岗位。特别是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面向重点本科院校应届生，  “万元线”为分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水岭薪酬差距明显。例如互联网细分领域中，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一线城市重点院校应届生从事 IT 类、工程类技术岗位，薪酬</w:t>
      </w:r>
    </w:p>
    <w:p>
      <w:pPr>
        <w:ind w:left="1804"/>
        <w:spacing w:line="19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分别为 14,200 元 / 月、12,400 元 / 月，而客服类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、支持类岗位通常薪酬为 9,200 元 / 月、8,700 元 / 月。</w:t>
      </w:r>
    </w:p>
    <w:p>
      <w:pPr>
        <w:ind w:left="1805" w:right="1746" w:firstLine="338"/>
        <w:spacing w:before="116" w:line="279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此外报告还关注到，企业软件领域可能更加看重应届生院校含金量，例如客服类职能，普通院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校应届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生起薪为 6,500 元 / 月，而重点院校可达 9,400 元 / 月，同比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涨幅 44.62%；再如市场类职能，普通院校和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重点院校应届生起薪分别为 7,800 元 / 月、10,700 元 / 月，同比涨幅 37.18%，再如销售类岗位，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同比涨幅</w:t>
      </w:r>
    </w:p>
    <w:p>
      <w:pPr>
        <w:ind w:left="1806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可达 40.54%（图为信息技术行业热门细分领域 2023 届毕业生薪酬）。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45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spacing w:before="19"/>
        <w:rPr/>
      </w:pPr>
      <w:r>
        <w:pict>
          <v:shape id="_x0000_s436" style="position:absolute;margin-left:14.5764pt;margin-top:67.7527pt;mso-position-vertical-relative:page;mso-position-horizontal-relative:page;width:49.2pt;height:62pt;z-index:2522972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信息技术业</w:t>
                  </w:r>
                </w:p>
              </w:txbxContent>
            </v:textbox>
          </v:shape>
        </w:pict>
      </w:r>
      <w:r>
        <w:pict>
          <v:shape id="_x0000_s438" style="position:absolute;margin-left:139.476pt;margin-top:64.2809pt;mso-position-vertical-relative:page;mso-position-horizontal-relative:page;width:287.1pt;height:17.2pt;z-index:252296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CCC7"/>
                      <w:spacing w:val="-7"/>
                    </w:rPr>
                    <w:t>信息技术业 2023 届毕业生起薪（一线城市）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CCC7"/>
                      <w:spacing w:val="73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00CCC7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440" style="position:absolute;margin-left:0pt;margin-top:43.6784pt;mso-position-vertical-relative:page;mso-position-horizontal-relative:page;width:48.25pt;height:104.75pt;z-index:252295168;" o:allowincell="f" filled="false" stroked="false" coordsize="965,2095" coordorigin="0,0">
            <v:shape id="_x0000_s442" style="position:absolute;left:0;top:0;width:965;height:2095;" filled="false" stroked="false" type="#_x0000_t75">
              <v:imagedata o:title="" r:id="rId155"/>
            </v:shape>
            <v:shape id="_x0000_s444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3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"/>
                      </w:rPr>
                      <w:t>Ⅶ</w:t>
                    </w:r>
                  </w:p>
                </w:txbxContent>
              </v:textbox>
            </v:shape>
          </v:group>
        </w:pict>
      </w:r>
      <w:r>
        <w:pict>
          <v:shape id="_x0000_s446" style="position:absolute;margin-left:471.521pt;margin-top:611.192pt;mso-position-vertical-relative:page;mso-position-horizontal-relative:page;width:77.4pt;height:100.15pt;z-index:2522941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4"/>
                              <wp:effectExtent l="0" t="0" r="0" b="0"/>
                              <wp:docPr id="302" name="IM 30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02" name="IM 30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9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2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电子商务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9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2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电子设备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486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9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互联网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14,200</w:t>
            </w:r>
          </w:p>
        </w:tc>
      </w:tr>
      <w:tr>
        <w:trPr>
          <w:trHeight w:val="479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78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企业软件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81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50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8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7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6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CCC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46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448" style="position:absolute;margin-left:14.5764pt;margin-top:67.7527pt;mso-position-vertical-relative:page;mso-position-horizontal-relative:page;width:49.2pt;height:62pt;z-index:2523095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信息技术业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920" w:bottom="400" w:left="0" w:header="0" w:footer="0" w:gutter="0"/>
          <w:cols w:equalWidth="0" w:num="1">
            <w:col w:w="10986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450" style="mso-position-vertical-relative:line;mso-position-horizontal-relative:char;width:48.25pt;height:104.75pt;" filled="false" stroked="false" coordsize="965,2095" coordorigin="0,0">
            <v:shape id="_x0000_s452" style="position:absolute;left:0;top:0;width:965;height:2095;" filled="false" stroked="false" type="#_x0000_t75">
              <v:imagedata o:title="" r:id="rId158"/>
            </v:shape>
            <v:shape id="_x0000_s454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3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"/>
                      </w:rPr>
                      <w:t>Ⅶ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left="6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CCC7"/>
          <w:spacing w:val="-7"/>
        </w:rPr>
        <w:t>信息技术业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CCC7"/>
          <w:spacing w:val="73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00CCC7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2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7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通信通讯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4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13,200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8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7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6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信息技术</w:t>
            </w:r>
          </w:p>
          <w:p>
            <w:pPr>
              <w:pStyle w:val="TableText"/>
              <w:ind w:left="4"/>
              <w:spacing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62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6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7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9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CCC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33"/>
              <w:spacing w:before="16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62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39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70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2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3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09" cy="877707"/>
                  <wp:effectExtent l="0" t="0" r="0" b="0"/>
                  <wp:docPr id="308" name="IM 3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8" name="IM 30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09" cy="87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04" w:lineRule="auto"/>
        <w:rPr>
          <w:sz w:val="2"/>
        </w:rPr>
      </w:pPr>
      <w:r/>
    </w:p>
    <w:p>
      <w:pPr>
        <w:spacing w:line="104" w:lineRule="auto"/>
        <w:sectPr>
          <w:type w:val="continuous"/>
          <w:pgSz w:w="11906" w:h="16158"/>
          <w:pgMar w:top="400" w:right="920" w:bottom="400" w:left="0" w:header="0" w:footer="0" w:gutter="0"/>
          <w:cols w:equalWidth="0" w:num="3">
            <w:col w:w="2655" w:space="100"/>
            <w:col w:w="6596" w:space="100"/>
            <w:col w:w="1535" w:space="0"/>
          </w:cols>
        </w:sectPr>
        <w:rPr>
          <w:sz w:val="2"/>
          <w:szCs w:val="2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before="69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8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47</w:t>
      </w:r>
    </w:p>
    <w:p>
      <w:pPr>
        <w:spacing w:line="166" w:lineRule="auto"/>
        <w:sectPr>
          <w:type w:val="continuous"/>
          <w:pgSz w:w="11906" w:h="16158"/>
          <w:pgMar w:top="400" w:right="920" w:bottom="400" w:left="0" w:header="0" w:footer="0" w:gutter="0"/>
          <w:cols w:equalWidth="0" w:num="1">
            <w:col w:w="10986" w:space="0"/>
          </w:cols>
        </w:sectPr>
        <w:rPr>
          <w:sz w:val="16"/>
          <w:szCs w:val="16"/>
        </w:rPr>
      </w:pPr>
    </w:p>
    <w:p>
      <w:pPr>
        <w:spacing w:before="19"/>
        <w:rPr/>
      </w:pPr>
      <w:r>
        <w:pict>
          <v:shape id="_x0000_s456" style="position:absolute;margin-left:14.5764pt;margin-top:67.7527pt;mso-position-vertical-relative:page;mso-position-horizontal-relative:page;width:49.2pt;height:62pt;z-index:252327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信息技术业</w:t>
                  </w:r>
                </w:p>
              </w:txbxContent>
            </v:textbox>
          </v:shape>
        </w:pict>
      </w:r>
      <w:r>
        <w:pict>
          <v:shape id="_x0000_s458" style="position:absolute;margin-left:139.476pt;margin-top:64.2809pt;mso-position-vertical-relative:page;mso-position-horizontal-relative:page;width:299.1pt;height:17.2pt;z-index:252326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CCC7"/>
                      <w:spacing w:val="-6"/>
                    </w:rPr>
                    <w:t>信息技术业 2023 届毕业生起薪（新一线城市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CCC7"/>
                      <w:spacing w:val="-7"/>
                    </w:rPr>
                    <w:t>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00CCC7"/>
                      <w:spacing w:val="57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00CCC7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460" style="position:absolute;margin-left:0pt;margin-top:43.6784pt;mso-position-vertical-relative:page;mso-position-horizontal-relative:page;width:48.25pt;height:104.75pt;z-index:252325888;" o:allowincell="f" filled="false" stroked="false" coordsize="965,2095" coordorigin="0,0">
            <v:shape id="_x0000_s462" style="position:absolute;left:0;top:0;width:965;height:2095;" filled="false" stroked="false" type="#_x0000_t75">
              <v:imagedata o:title="" r:id="rId161"/>
            </v:shape>
            <v:shape id="_x0000_s464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3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"/>
                      </w:rPr>
                      <w:t>Ⅶ</w:t>
                    </w:r>
                  </w:p>
                </w:txbxContent>
              </v:textbox>
            </v:shape>
          </v:group>
        </w:pict>
      </w:r>
      <w:r>
        <w:pict>
          <v:shape id="_x0000_s466" style="position:absolute;margin-left:471.521pt;margin-top:612.61pt;mso-position-vertical-relative:page;mso-position-horizontal-relative:page;width:77.4pt;height:100.15pt;z-index:252324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314" name="IM 31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4" name="IM 31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9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tbl>
      <w:tblPr>
        <w:tblStyle w:val="TableNormal"/>
        <w:tblW w:w="6320" w:type="dxa"/>
        <w:tblInd w:w="278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04"/>
        <w:gridCol w:w="681"/>
        <w:gridCol w:w="1586"/>
        <w:gridCol w:w="1453"/>
        <w:gridCol w:w="1396"/>
      </w:tblGrid>
      <w:tr>
        <w:trPr>
          <w:trHeight w:val="531" w:hRule="atLeast"/>
        </w:trPr>
        <w:tc>
          <w:tcPr>
            <w:tcW w:w="1204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33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重点本科院校</w:t>
            </w:r>
          </w:p>
        </w:tc>
      </w:tr>
      <w:tr>
        <w:trPr>
          <w:trHeight w:val="458" w:hRule="atLeast"/>
        </w:trPr>
        <w:tc>
          <w:tcPr>
            <w:tcW w:w="1204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4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电子商务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9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5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83" w:hRule="atLeast"/>
        </w:trPr>
        <w:tc>
          <w:tcPr>
            <w:tcW w:w="1204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1"/>
              <w:spacing w:before="86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5"/>
              </w:rPr>
              <w:t>电子设备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67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48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3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  <w:tr>
        <w:trPr>
          <w:trHeight w:val="468" w:hRule="atLeast"/>
        </w:trPr>
        <w:tc>
          <w:tcPr>
            <w:tcW w:w="1204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8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互联网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6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12,700</w:t>
            </w:r>
          </w:p>
        </w:tc>
      </w:tr>
      <w:tr>
        <w:trPr>
          <w:trHeight w:val="479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78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61" w:hRule="atLeast"/>
        </w:trPr>
        <w:tc>
          <w:tcPr>
            <w:tcW w:w="1204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61" w:hRule="atLeast"/>
        </w:trPr>
        <w:tc>
          <w:tcPr>
            <w:tcW w:w="1204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3" w:lineRule="auto"/>
              <w:rPr>
                <w:rFonts w:ascii="Arial"/>
                <w:sz w:val="21"/>
              </w:rPr>
            </w:pPr>
            <w:r/>
          </w:p>
          <w:p>
            <w:pPr>
              <w:spacing w:line="26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企业软件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7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8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20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81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501" w:hRule="atLeast"/>
        </w:trPr>
        <w:tc>
          <w:tcPr>
            <w:tcW w:w="120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8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7" w:hRule="atLeast"/>
        </w:trPr>
        <w:tc>
          <w:tcPr>
            <w:tcW w:w="120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3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61" w:hRule="atLeast"/>
        </w:trPr>
        <w:tc>
          <w:tcPr>
            <w:tcW w:w="1204" w:type="dxa"/>
            <w:vAlign w:val="top"/>
            <w:vMerge w:val="continue"/>
            <w:tcBorders>
              <w:top w:val="nil"/>
              <w:bottom w:val="single" w:color="00CCC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33"/>
              <w:spacing w:before="15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63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39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52"/>
              <w:spacing w:before="16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</w:tbl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48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232"/>
        <w:rPr/>
      </w:pPr>
      <w:r>
        <w:pict>
          <v:shape id="_x0000_s468" style="position:absolute;margin-left:14.5764pt;margin-top:67.7527pt;mso-position-vertical-relative:page;mso-position-horizontal-relative:page;width:49.2pt;height:62pt;z-index:2523402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信息技术业</w:t>
                  </w:r>
                </w:p>
              </w:txbxContent>
            </v:textbox>
          </v:shape>
        </w:pict>
      </w:r>
      <w:r/>
    </w:p>
    <w:p>
      <w:pPr>
        <w:sectPr>
          <w:pgSz w:w="11906" w:h="16158"/>
          <w:pgMar w:top="400" w:right="912" w:bottom="400" w:left="0" w:header="0" w:footer="0" w:gutter="0"/>
          <w:cols w:equalWidth="0" w:num="1">
            <w:col w:w="10993" w:space="0"/>
          </w:cols>
        </w:sectPr>
        <w:rPr/>
      </w:pPr>
    </w:p>
    <w:p>
      <w:pPr>
        <w:spacing w:line="2094" w:lineRule="exact"/>
        <w:rPr/>
      </w:pPr>
      <w:r>
        <w:rPr>
          <w:position w:val="-41"/>
        </w:rPr>
        <w:pict>
          <v:group id="_x0000_s470" style="mso-position-vertical-relative:line;mso-position-horizontal-relative:char;width:48.25pt;height:104.75pt;" filled="false" stroked="false" coordsize="965,2095" coordorigin="0,0">
            <v:shape id="_x0000_s472" style="position:absolute;left:0;top:0;width:965;height:2095;" filled="false" stroked="false" type="#_x0000_t75">
              <v:imagedata o:title="" r:id="rId164"/>
            </v:shape>
            <v:shape id="_x0000_s474" style="position:absolute;left:-20;top:-20;width:1005;height:21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3"/>
                      <w:spacing w:before="216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"/>
                      </w:rPr>
                      <w:t>Ⅶ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left="6"/>
        <w:spacing w:before="10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CCC7"/>
          <w:spacing w:val="-6"/>
        </w:rPr>
        <w:t>信息技术业 2023 届毕业生起薪（新一线城市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CCC7"/>
          <w:spacing w:val="-7"/>
        </w:rPr>
        <w:t>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00CCC7"/>
          <w:spacing w:val="57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00CCC7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00CCC7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00CCC7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7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通信通讯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9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5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7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6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303" w:lineRule="auto"/>
              <w:rPr>
                <w:rFonts w:ascii="Arial"/>
                <w:sz w:val="21"/>
              </w:rPr>
            </w:pPr>
            <w:r/>
          </w:p>
          <w:p>
            <w:pPr>
              <w:spacing w:line="303" w:lineRule="auto"/>
              <w:rPr>
                <w:rFonts w:ascii="Arial"/>
                <w:sz w:val="21"/>
              </w:rPr>
            </w:pPr>
            <w:r/>
          </w:p>
          <w:p>
            <w:pPr>
              <w:spacing w:line="30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6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信息技术</w:t>
            </w:r>
          </w:p>
          <w:p>
            <w:pPr>
              <w:pStyle w:val="TableText"/>
              <w:ind w:left="4"/>
              <w:spacing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6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62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6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7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50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00CCC7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33"/>
              <w:spacing w:before="16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80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42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5,500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00CCC7" w:sz="8" w:space="0"/>
            </w:tcBorders>
          </w:tcPr>
          <w:p>
            <w:pPr>
              <w:pStyle w:val="TableText"/>
              <w:ind w:left="454"/>
              <w:spacing w:before="18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tbl>
      <w:tblPr>
        <w:tblStyle w:val="TableNormal"/>
        <w:tblW w:w="1502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2"/>
      </w:tblGrid>
      <w:tr>
        <w:trPr>
          <w:trHeight w:val="1952" w:hRule="atLeast"/>
        </w:trPr>
        <w:tc>
          <w:tcPr>
            <w:tcW w:w="1502" w:type="dxa"/>
            <w:vAlign w:val="top"/>
          </w:tcPr>
          <w:p>
            <w:pPr>
              <w:ind w:firstLine="48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09" cy="877712"/>
                  <wp:effectExtent l="0" t="0" r="0" b="0"/>
                  <wp:docPr id="320" name="IM 3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20" name="IM 32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09" cy="877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3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9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04" w:lineRule="auto"/>
        <w:rPr>
          <w:sz w:val="2"/>
        </w:rPr>
      </w:pPr>
      <w:r/>
    </w:p>
    <w:p>
      <w:pPr>
        <w:spacing w:line="104" w:lineRule="auto"/>
        <w:sectPr>
          <w:type w:val="continuous"/>
          <w:pgSz w:w="11906" w:h="16158"/>
          <w:pgMar w:top="400" w:right="912" w:bottom="400" w:left="0" w:header="0" w:footer="0" w:gutter="0"/>
          <w:cols w:equalWidth="0" w:num="3">
            <w:col w:w="2704" w:space="100"/>
            <w:col w:w="6548" w:space="100"/>
            <w:col w:w="1543" w:space="0"/>
          </w:cols>
        </w:sectPr>
        <w:rPr>
          <w:sz w:val="2"/>
          <w:szCs w:val="2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before="68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2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9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49</w:t>
      </w:r>
    </w:p>
    <w:p>
      <w:pPr>
        <w:spacing w:line="166" w:lineRule="auto"/>
        <w:sectPr>
          <w:type w:val="continuous"/>
          <w:pgSz w:w="11906" w:h="16158"/>
          <w:pgMar w:top="400" w:right="912" w:bottom="400" w:left="0" w:header="0" w:footer="0" w:gutter="0"/>
          <w:cols w:equalWidth="0" w:num="1">
            <w:col w:w="10993" w:space="0"/>
          </w:cols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shape id="_x0000_s476" style="position:absolute;margin-left:68.0312pt;margin-top:408.189pt;mso-position-vertical-relative:page;mso-position-horizontal-relative:page;width:43.55pt;height:32.9pt;z-index:-250959872;" o:allowincell="f" filled="false" strokecolor="#CD7F32" strokeweight="2.00pt" coordsize="870,658" coordorigin="0,0" path="m870,20l20,20l20,657e">
            <v:stroke joinstyle="miter" miterlimit="4"/>
          </v:shape>
        </w:pict>
      </w:r>
      <w:r>
        <w:pict>
          <v:shape id="_x0000_s478" style="position:absolute;margin-left:479.389pt;margin-top:629.291pt;mso-position-vertical-relative:page;mso-position-horizontal-relative:page;width:43.55pt;height:32.9pt;z-index:-250960896;" o:allowincell="f" filled="false" strokecolor="#CD7F32" strokeweight="2.00pt" coordsize="870,658" coordorigin="0,0" path="m0,637l850,637l850,0e">
            <v:stroke joinstyle="miter" miterlimit="4"/>
          </v:shape>
        </w:pict>
      </w:r>
      <w:r>
        <w:rPr>
          <w:position w:val="-127"/>
        </w:rPr>
        <w:pict>
          <v:group id="_x0000_s480" style="mso-position-vertical-relative:line;mso-position-horizontal-relative:char;width:595.3pt;height:319.85pt;" filled="false" stroked="false" coordsize="11905,6397" coordorigin="0,0">
            <v:rect id="_x0000_s482" style="position:absolute;left:0;top:0;width:11905;height:6397;" fillcolor="#63AC4B" filled="true" stroked="false"/>
            <v:shape id="_x0000_s484" style="position:absolute;left:0;top:0;width:11905;height:6397;" filled="false" stroked="false" type="#_x0000_t75">
              <v:imagedata o:title="" r:id="rId167"/>
            </v:shape>
            <v:shape id="_x0000_s486" style="position:absolute;left:0;top:863;width:965;height:2096;" filled="false" stroked="false" type="#_x0000_t75">
              <v:imagedata o:title="" r:id="rId168"/>
            </v:shape>
            <v:shape id="_x0000_s488" style="position:absolute;left:291;top:1355;width:984;height:10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金融行业</w:t>
                    </w:r>
                  </w:p>
                </w:txbxContent>
              </v:textbox>
            </v:shape>
            <v:shape id="_x0000_s490" style="position:absolute;left:552;top:1049;width:286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"/>
                      </w:rPr>
                      <w:t>Ⅷ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8" w:lineRule="auto"/>
        <w:rPr/>
      </w:pPr>
      <w:r/>
    </w:p>
    <w:p>
      <w:pPr>
        <w:ind w:left="2135"/>
        <w:spacing w:before="257" w:line="179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8" w:id="8"/>
      <w:bookmarkEnd w:id="8"/>
      <w:r>
        <w:rPr>
          <w:rFonts w:ascii="Microsoft YaHei" w:hAnsi="Microsoft YaHei" w:eastAsia="Microsoft YaHei" w:cs="Microsoft YaHei"/>
          <w:sz w:val="60"/>
          <w:szCs w:val="60"/>
          <w:color w:val="CD7F32"/>
          <w:spacing w:val="-4"/>
        </w:rPr>
        <w:t>金融行业</w:t>
      </w:r>
    </w:p>
    <w:p>
      <w:pPr>
        <w:pStyle w:val="BodyText"/>
        <w:spacing w:line="276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2155"/>
        <w:spacing w:before="78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以银行、保险、期货等为主要细分领域的金融行业，历来有高薪、高竞争的特点，因而成为吸引人才</w:t>
      </w:r>
    </w:p>
    <w:p>
      <w:pPr>
        <w:ind w:left="1802"/>
        <w:spacing w:before="130"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踊跃求职的“重金领域”。</w:t>
      </w:r>
    </w:p>
    <w:p>
      <w:pPr>
        <w:ind w:left="1800" w:right="1721" w:firstLine="343"/>
        <w:spacing w:before="133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在对前述三个行业的应届生起薪数据对比后，报告发现：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6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类、金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融类职能的应届生起薪水平领先于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其他岗位。一线城市中，  重点本科院校应届生起薪由高到低分别为：保险领域 IT 类职能，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为 13,600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/ 月；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期货领域 IT 类职能，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为 13,000 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/ 月；银行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领域 IT 类职能，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为 12,500 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/ 月。普通院校中由高到低分别为：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保险和期货领域 IT 类职能，均为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9,700 元 / 月；期货领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域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8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IT 类及金融类，均为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8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9,300 元 / 月；银行领域金</w:t>
      </w:r>
    </w:p>
    <w:p>
      <w:pPr>
        <w:ind w:left="1806"/>
        <w:spacing w:line="18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融类职能，为 9,200 元 / 月。</w:t>
      </w:r>
    </w:p>
    <w:p>
      <w:pPr>
        <w:ind w:left="1805" w:right="1734" w:firstLine="345"/>
        <w:spacing w:before="118" w:line="279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除此之外，金融行业应届生薪酬水平受城市影响也较大，普通本科院校中以银行领域销售类、支持类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岗位尤为明显，重点本科院校中以期货领域和保险领域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 xml:space="preserve"> 类岗位更明显。例如在普通本科院校的应届生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薪酬水平中，银行领域销售类职能在一线城市为 8,800 元 / 月，在新一线城市中为 6,900 元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/ 月，同比增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幅 -21.59%。再例如重点本科院校的应届生薪酬水平，期货领域销售类职能在一线城市中应届生薪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酬水平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为 11,400 元 / 月、新一线城市中为 9,500 元 / 月，同步增幅为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-16.67%（图为金融行业部分细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分领域 2023</w:t>
      </w:r>
    </w:p>
    <w:p>
      <w:pPr>
        <w:ind w:left="1802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届毕业生薪酬）。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50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492" style="position:absolute;margin-left:14.5764pt;margin-top:67.7527pt;mso-position-vertical-relative:page;mso-position-horizontal-relative:page;width:49.2pt;height:50pt;z-index:2523750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金融行业</w:t>
                  </w:r>
                </w:p>
              </w:txbxContent>
            </v:textbox>
          </v:shape>
        </w:pict>
      </w:r>
      <w:r>
        <w:pict>
          <v:shape id="_x0000_s494" style="position:absolute;margin-left:471.521pt;margin-top:442.994pt;mso-position-vertical-relative:page;mso-position-horizontal-relative:page;width:77.4pt;height:100.15pt;z-index:2523740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3"/>
                              <wp:effectExtent l="0" t="0" r="0" b="0"/>
                              <wp:docPr id="330" name="IM 33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0" name="IM 330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72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3729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5"/>
        </w:rPr>
        <w:t>Ⅷ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CD7F32"/>
          <w:spacing w:val="-7"/>
        </w:rPr>
        <w:t>金融行业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CD7F32"/>
          <w:spacing w:val="66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CD7F32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保</w:t>
            </w:r>
            <w:r>
              <w:rPr>
                <w:sz w:val="20"/>
                <w:szCs w:val="20"/>
                <w:spacing w:val="3"/>
              </w:rPr>
              <w:t xml:space="preserve">    </w:t>
            </w:r>
            <w:r>
              <w:rPr>
                <w:sz w:val="20"/>
                <w:szCs w:val="20"/>
                <w:spacing w:val="-3"/>
              </w:rPr>
              <w:t>险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期</w:t>
            </w:r>
            <w:r>
              <w:rPr>
                <w:sz w:val="20"/>
                <w:szCs w:val="20"/>
                <w:spacing w:val="1"/>
              </w:rPr>
              <w:t xml:space="preserve">    </w:t>
            </w:r>
            <w:r>
              <w:rPr>
                <w:sz w:val="20"/>
                <w:szCs w:val="20"/>
                <w:spacing w:val="-4"/>
              </w:rPr>
              <w:t>货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13,000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1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60" w:lineRule="auto"/>
              <w:rPr>
                <w:rFonts w:ascii="Arial"/>
                <w:sz w:val="21"/>
              </w:rPr>
            </w:pPr>
            <w:r/>
          </w:p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spacing w:line="26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银    行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9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7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50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CD7F32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33"/>
              <w:spacing w:before="14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463"/>
              <w:spacing w:before="15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441"/>
              <w:spacing w:before="15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453"/>
              <w:spacing w:before="15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</w:tbl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6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51</w:t>
      </w:r>
    </w:p>
    <w:p>
      <w:pPr>
        <w:spacing w:line="212" w:lineRule="auto"/>
        <w:sectPr>
          <w:pgSz w:w="11906" w:h="16158"/>
          <w:pgMar w:top="400" w:right="94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496" style="position:absolute;margin-left:14.5764pt;margin-top:67.7527pt;mso-position-vertical-relative:page;mso-position-horizontal-relative:page;width:49.2pt;height:50pt;z-index:2523914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金融行业</w:t>
                  </w:r>
                </w:p>
              </w:txbxContent>
            </v:textbox>
          </v:shape>
        </w:pict>
      </w:r>
      <w:r>
        <w:pict>
          <v:shape id="_x0000_s498" style="position:absolute;margin-left:471.521pt;margin-top:443.703pt;mso-position-vertical-relative:page;mso-position-horizontal-relative:page;width:77.4pt;height:100.15pt;z-index:2523904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8"/>
                              <wp:effectExtent l="0" t="0" r="0" b="0"/>
                              <wp:docPr id="338" name="IM 33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8" name="IM 33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2" w:lineRule="auto"/>
        <w:rPr/>
      </w:pPr>
      <w:r/>
    </w:p>
    <w:p>
      <w:pPr>
        <w:ind w:left="572"/>
        <w:spacing w:before="103" w:line="17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3893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-58746</wp:posOffset>
            </wp:positionV>
            <wp:extent cx="612592" cy="1330287"/>
            <wp:effectExtent l="0" t="0" r="0" b="0"/>
            <wp:wrapNone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5"/>
        </w:rPr>
        <w:t>Ⅷ</w:t>
      </w:r>
    </w:p>
    <w:p>
      <w:pPr>
        <w:ind w:left="2809"/>
        <w:spacing w:before="333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CD7F32"/>
          <w:spacing w:val="-7"/>
        </w:rPr>
        <w:t>金融行业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CD7F32"/>
          <w:spacing w:val="73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CD7F32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D7F32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CD7F32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5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保</w:t>
            </w:r>
            <w:r>
              <w:rPr>
                <w:sz w:val="20"/>
                <w:szCs w:val="20"/>
                <w:spacing w:val="3"/>
              </w:rPr>
              <w:t xml:space="preserve">    </w:t>
            </w:r>
            <w:r>
              <w:rPr>
                <w:sz w:val="20"/>
                <w:szCs w:val="20"/>
                <w:spacing w:val="-3"/>
              </w:rPr>
              <w:t>险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期</w:t>
            </w:r>
            <w:r>
              <w:rPr>
                <w:sz w:val="20"/>
                <w:szCs w:val="20"/>
                <w:spacing w:val="1"/>
              </w:rPr>
              <w:t xml:space="preserve">    </w:t>
            </w:r>
            <w:r>
              <w:rPr>
                <w:sz w:val="20"/>
                <w:szCs w:val="20"/>
                <w:spacing w:val="-4"/>
              </w:rPr>
              <w:t>货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74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1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9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银    行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91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7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50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CD7F32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33"/>
              <w:spacing w:before="14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481"/>
              <w:spacing w:before="15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458"/>
              <w:spacing w:before="15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CD7F32" w:sz="8" w:space="0"/>
            </w:tcBorders>
          </w:tcPr>
          <w:p>
            <w:pPr>
              <w:pStyle w:val="TableText"/>
              <w:ind w:left="452"/>
              <w:spacing w:before="15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</w:tbl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52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shape id="_x0000_s500" style="position:absolute;margin-left:68.0312pt;margin-top:408.189pt;mso-position-vertical-relative:page;mso-position-horizontal-relative:page;width:43.55pt;height:32.9pt;z-index:-250910720;" o:allowincell="f" filled="false" strokecolor="#FF5400" strokeweight="2.00pt" coordsize="870,658" coordorigin="0,0" path="m870,20l20,20l20,657e">
            <v:stroke joinstyle="miter" miterlimit="4"/>
          </v:shape>
        </w:pict>
      </w:r>
      <w:r>
        <w:rPr>
          <w:position w:val="-127"/>
        </w:rPr>
        <w:pict>
          <v:group id="_x0000_s502" style="mso-position-vertical-relative:line;mso-position-horizontal-relative:char;width:595.3pt;height:319.85pt;" filled="false" stroked="false" coordsize="11905,6397" coordorigin="0,0">
            <v:rect id="_x0000_s504" style="position:absolute;left:0;top:0;width:11905;height:6397;" fillcolor="#63AC4B" filled="true" stroked="false"/>
            <v:shape id="_x0000_s506" style="position:absolute;left:0;top:0;width:11905;height:6397;" filled="false" stroked="false" type="#_x0000_t75">
              <v:imagedata o:title="" r:id="rId177"/>
            </v:shape>
            <v:shape id="_x0000_s508" style="position:absolute;left:0;top:863;width:965;height:2096;" filled="false" stroked="false" type="#_x0000_t75">
              <v:imagedata o:title="" r:id="rId178"/>
            </v:shape>
            <v:shape id="_x0000_s510" style="position:absolute;left:291;top:1355;width:984;height:10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建筑行业</w:t>
                    </w:r>
                  </w:p>
                </w:txbxContent>
              </v:textbox>
            </v:shape>
            <v:shape id="_x0000_s512" style="position:absolute;left:435;top:1049;width:402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427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58"/>
                        <w:w w:val="127"/>
                        <w:position w:val="-3"/>
                      </w:rPr>
                      <w:t>“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76" w:lineRule="auto"/>
        <w:rPr/>
      </w:pPr>
      <w:r/>
    </w:p>
    <w:p>
      <w:pPr>
        <w:ind w:left="2127"/>
        <w:spacing w:before="257" w:line="183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9" w:id="9"/>
      <w:bookmarkEnd w:id="9"/>
      <w:r>
        <w:rPr>
          <w:rFonts w:ascii="Microsoft YaHei" w:hAnsi="Microsoft YaHei" w:eastAsia="Microsoft YaHei" w:cs="Microsoft YaHei"/>
          <w:sz w:val="60"/>
          <w:szCs w:val="60"/>
          <w:color w:val="FF5400"/>
          <w:spacing w:val="-3"/>
        </w:rPr>
        <w:t>建筑行业</w:t>
      </w:r>
    </w:p>
    <w:p>
      <w:pPr>
        <w:pStyle w:val="BodyText"/>
        <w:spacing w:line="358" w:lineRule="auto"/>
        <w:rPr/>
      </w:pPr>
      <w:r/>
    </w:p>
    <w:p>
      <w:pPr>
        <w:pStyle w:val="BodyText"/>
        <w:spacing w:line="359" w:lineRule="auto"/>
        <w:rPr/>
      </w:pPr>
      <w:r/>
    </w:p>
    <w:p>
      <w:pPr>
        <w:ind w:left="2143"/>
        <w:spacing w:before="77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作为遭受疫情重创最深的代表行业之一，建筑行业自疫情后缓慢复苏。这一方面是由于城市化进程仍</w:t>
      </w:r>
    </w:p>
    <w:p>
      <w:pPr>
        <w:ind w:left="1803" w:right="1735"/>
        <w:spacing w:before="129" w:line="280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将持续，人们对住房、商业和基础设施等刚需也将持续；另一方面，则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离不开政策东风的加持，伴随绿色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建筑、智能建筑等趋势，政府持续推动可持续发展，不断发展和完善建筑节能标准和评价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体系，一定程度</w:t>
      </w:r>
    </w:p>
    <w:p>
      <w:pPr>
        <w:ind w:left="1805"/>
        <w:spacing w:before="1"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上为行业回归、健康发展提供了动力。</w:t>
      </w:r>
    </w:p>
    <w:p>
      <w:pPr>
        <w:ind w:left="2140"/>
        <w:spacing w:before="134" w:line="360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  <w:position w:val="14"/>
        </w:rPr>
        <w:t>行业技术创新与产业升级不断，推动建筑行业向高端、智能化、信息化和绿色化方向发展，故而也令</w:t>
      </w:r>
    </w:p>
    <w:p>
      <w:pPr>
        <w:ind w:left="1803"/>
        <w:spacing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建筑企业关注培养行业专业人才。</w:t>
      </w:r>
    </w:p>
    <w:p>
      <w:pPr>
        <w:ind w:left="1803" w:right="1735" w:firstLine="340"/>
        <w:spacing w:before="135" w:line="2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在建筑行业应届生起薪数据中，报告关注到不同细分领域的薪酬水平受城市区域影响各有差异，例如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建筑设计、物业管理、装饰和其他建筑等领域在一线城市将更有发展空间；而在新一线城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市中，即使毕业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于重点院校也少有薪酬过万。例如建筑设计领域，在一线城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市中，从事工程类职能的重点本科院校应届生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薪酬可达 11,100 元 / 月，而在新一线城市中进仅为 9,500 元 / 月（图为建筑行业部分细分领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域 2023 届毕业</w:t>
      </w:r>
    </w:p>
    <w:p>
      <w:pPr>
        <w:ind w:left="1806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生薪酬）。</w:t>
      </w:r>
    </w:p>
    <w:p>
      <w:pPr>
        <w:ind w:firstLine="9587"/>
        <w:spacing w:before="147" w:line="658" w:lineRule="exact"/>
        <w:rPr/>
      </w:pPr>
      <w:r>
        <w:rPr>
          <w:position w:val="-13"/>
        </w:rPr>
        <w:pict>
          <v:shape id="_x0000_s514" style="mso-position-vertical-relative:line;mso-position-horizontal-relative:char;width:43.55pt;height:32.9pt;" filled="false" strokecolor="#FF5400" strokeweight="2.00pt" coordsize="870,658" coordorigin="0,0" path="m0,637l850,637l850,0e">
            <v:stroke joinstyle="miter" miterlimit="4"/>
          </v:shape>
        </w:pic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53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516" style="position:absolute;margin-left:14.5764pt;margin-top:67.7527pt;mso-position-vertical-relative:page;mso-position-horizontal-relative:page;width:49.2pt;height:50pt;z-index:252424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建筑行业</w:t>
                  </w:r>
                </w:p>
              </w:txbxContent>
            </v:textbox>
          </v:shape>
        </w:pict>
      </w:r>
      <w:r>
        <w:pict>
          <v:shape id="_x0000_s518" style="position:absolute;margin-left:471.521pt;margin-top:562.295pt;mso-position-vertical-relative:page;mso-position-horizontal-relative:page;width:77.4pt;height:100.15pt;z-index:2524231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350" name="IM 35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0" name="IM 350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455"/>
        <w:spacing w:before="103" w:line="427" w:lineRule="exact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4221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-58354</wp:posOffset>
            </wp:positionV>
            <wp:extent cx="612592" cy="1330287"/>
            <wp:effectExtent l="0" t="0" r="0" b="0"/>
            <wp:wrapNone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58"/>
          <w:w w:val="127"/>
          <w:position w:val="-3"/>
        </w:rPr>
        <w:t>“</w:t>
      </w:r>
    </w:p>
    <w:p>
      <w:pPr>
        <w:ind w:left="2809"/>
        <w:spacing w:before="205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7"/>
        </w:rPr>
        <w:t>建筑行业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65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EB54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地产经纪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13,000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4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地产开发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建筑工程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9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68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4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</w:tr>
      <w:tr>
        <w:trPr>
          <w:trHeight w:val="51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7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63"/>
              <w:spacing w:before="19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1"/>
              <w:spacing w:before="19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3"/>
              <w:spacing w:before="19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</w:tbl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54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520" style="position:absolute;margin-left:14.5764pt;margin-top:67.7527pt;mso-position-vertical-relative:page;mso-position-horizontal-relative:page;width:49.2pt;height:50pt;z-index:2524405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建筑行业</w:t>
                  </w:r>
                </w:p>
              </w:txbxContent>
            </v:textbox>
          </v:shape>
        </w:pict>
      </w:r>
      <w:r>
        <w:pict>
          <v:shape id="_x0000_s522" style="position:absolute;margin-left:471.521pt;margin-top:468.043pt;mso-position-vertical-relative:page;mso-position-horizontal-relative:page;width:77.4pt;height:100.15pt;z-index:2524395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358" name="IM 35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8" name="IM 35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455"/>
        <w:spacing w:before="103" w:line="427" w:lineRule="exact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438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-58354</wp:posOffset>
            </wp:positionV>
            <wp:extent cx="612592" cy="1330287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58"/>
          <w:w w:val="127"/>
          <w:position w:val="-3"/>
        </w:rPr>
        <w:t>“</w:t>
      </w:r>
    </w:p>
    <w:p>
      <w:pPr>
        <w:ind w:left="2809"/>
        <w:spacing w:before="205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7"/>
        </w:rPr>
        <w:t>建筑行业 2023 届毕业生起薪（一线城市）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65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EB54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建筑设计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7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2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物业管理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12,100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80" w:lineRule="auto"/>
              <w:rPr>
                <w:rFonts w:ascii="Arial"/>
                <w:sz w:val="21"/>
              </w:rPr>
            </w:pPr>
            <w:r/>
          </w:p>
          <w:p>
            <w:pPr>
              <w:spacing w:line="280" w:lineRule="auto"/>
              <w:rPr>
                <w:rFonts w:ascii="Arial"/>
                <w:sz w:val="21"/>
              </w:rPr>
            </w:pPr>
            <w:r/>
          </w:p>
          <w:p>
            <w:pPr>
              <w:spacing w:line="280" w:lineRule="auto"/>
              <w:rPr>
                <w:rFonts w:ascii="Arial"/>
                <w:sz w:val="21"/>
              </w:rPr>
            </w:pPr>
            <w:r/>
          </w:p>
          <w:p>
            <w:pPr>
              <w:spacing w:line="28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装饰和</w:t>
            </w:r>
          </w:p>
          <w:p>
            <w:pPr>
              <w:pStyle w:val="TableText"/>
              <w:ind w:left="9"/>
              <w:spacing w:before="2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其他建筑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9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67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516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5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506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39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2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</w:tbl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55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524" style="position:absolute;margin-left:14.5764pt;margin-top:67.7527pt;mso-position-vertical-relative:page;mso-position-horizontal-relative:page;width:49.2pt;height:50pt;z-index:252456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建筑行业</w:t>
                  </w:r>
                </w:p>
              </w:txbxContent>
            </v:textbox>
          </v:shape>
        </w:pict>
      </w:r>
      <w:r>
        <w:pict>
          <v:shape id="_x0000_s526" style="position:absolute;margin-left:471.521pt;margin-top:561.282pt;mso-position-vertical-relative:page;mso-position-horizontal-relative:page;width:77.4pt;height:100.15pt;z-index:252455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2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2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2" w:type="dxa"/>
                        <w:vAlign w:val="top"/>
                      </w:tcPr>
                      <w:p>
                        <w:pPr>
                          <w:ind w:firstLine="48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366" name="IM 36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6" name="IM 36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3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9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455"/>
        <w:spacing w:before="103" w:line="427" w:lineRule="exact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454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-58354</wp:posOffset>
            </wp:positionV>
            <wp:extent cx="612592" cy="1330287"/>
            <wp:effectExtent l="0" t="0" r="0" b="0"/>
            <wp:wrapNone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58"/>
          <w:w w:val="127"/>
          <w:position w:val="-3"/>
        </w:rPr>
        <w:t>“</w:t>
      </w:r>
    </w:p>
    <w:p>
      <w:pPr>
        <w:ind w:left="2809"/>
        <w:spacing w:before="205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7"/>
        </w:rPr>
        <w:t>建筑行业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72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EB54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地产经纪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3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3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34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6" w:line="184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地产开发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14,000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7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6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5,100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建筑工程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2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6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9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68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8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4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7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11,200</w:t>
            </w:r>
          </w:p>
        </w:tc>
      </w:tr>
      <w:tr>
        <w:trPr>
          <w:trHeight w:val="51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7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506"/>
              <w:spacing w:before="19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7"/>
              <w:spacing w:before="19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2"/>
              <w:spacing w:before="19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</w:tbl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56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81" w:lineRule="auto"/>
        <w:rPr/>
      </w:pPr>
      <w:r>
        <w:pict>
          <v:shape id="_x0000_s528" style="position:absolute;margin-left:14.5764pt;margin-top:67.7527pt;mso-position-vertical-relative:page;mso-position-horizontal-relative:page;width:49.2pt;height:50pt;z-index:252473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建筑行业</w:t>
                  </w:r>
                </w:p>
              </w:txbxContent>
            </v:textbox>
          </v:shape>
        </w:pict>
      </w:r>
      <w:r>
        <w:pict>
          <v:shape id="_x0000_s530" style="position:absolute;margin-left:471.537pt;margin-top:467.046pt;mso-position-vertical-relative:page;mso-position-horizontal-relative:page;width:77.35pt;height:100.15pt;z-index:252472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7"/>
                              <wp:effectExtent l="0" t="0" r="0" b="0"/>
                              <wp:docPr id="374" name="IM 37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4" name="IM 37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81" w:lineRule="auto"/>
        <w:rPr/>
      </w:pPr>
      <w:r/>
    </w:p>
    <w:p>
      <w:pPr>
        <w:ind w:left="455"/>
        <w:spacing w:before="103" w:line="427" w:lineRule="exact"/>
        <w:rPr>
          <w:rFonts w:ascii="Microsoft YaHei" w:hAnsi="Microsoft YaHei" w:eastAsia="Microsoft YaHei" w:cs="Microsoft YaHei"/>
          <w:sz w:val="24"/>
          <w:szCs w:val="24"/>
        </w:rPr>
      </w:pPr>
      <w:r>
        <w:drawing>
          <wp:anchor distT="0" distB="0" distL="0" distR="0" simplePos="0" relativeHeight="2524712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-58354</wp:posOffset>
            </wp:positionV>
            <wp:extent cx="612592" cy="1330287"/>
            <wp:effectExtent l="0" t="0" r="0" b="0"/>
            <wp:wrapNone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592" cy="133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FFFFFF"/>
          <w:spacing w:val="58"/>
          <w:w w:val="127"/>
          <w:position w:val="-3"/>
        </w:rPr>
        <w:t>“</w:t>
      </w:r>
    </w:p>
    <w:p>
      <w:pPr>
        <w:ind w:left="2809"/>
        <w:spacing w:before="205"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-7"/>
        </w:rPr>
        <w:t>建筑行业 2023 届毕业生起薪（新一线城市）</w:t>
      </w:r>
      <w:r>
        <w:rPr>
          <w:rFonts w:ascii="Microsoft YaHei" w:hAnsi="Microsoft YaHei" w:eastAsia="Microsoft YaHei" w:cs="Microsoft YaHei"/>
          <w:sz w:val="24"/>
          <w:szCs w:val="24"/>
          <w:b/>
          <w:bCs/>
          <w:color w:val="EB5414"/>
          <w:spacing w:val="72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EB5414"/>
          <w:spacing w:val="-7"/>
          <w:position w:val="2"/>
        </w:rPr>
        <w:t>单位：元 / 月</w:t>
      </w:r>
    </w:p>
    <w:p>
      <w:pPr>
        <w:spacing w:line="90" w:lineRule="exact"/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EB5414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EB5414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spacing w:line="25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建筑设计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33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33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33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6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物业管理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6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81" w:lineRule="auto"/>
              <w:rPr>
                <w:rFonts w:ascii="Arial"/>
                <w:sz w:val="21"/>
              </w:rPr>
            </w:pPr>
            <w:r/>
          </w:p>
          <w:p>
            <w:pPr>
              <w:spacing w:line="281" w:lineRule="auto"/>
              <w:rPr>
                <w:rFonts w:ascii="Arial"/>
                <w:sz w:val="21"/>
              </w:rPr>
            </w:pPr>
            <w:r/>
          </w:p>
          <w:p>
            <w:pPr>
              <w:spacing w:line="282" w:lineRule="auto"/>
              <w:rPr>
                <w:rFonts w:ascii="Arial"/>
                <w:sz w:val="21"/>
              </w:rPr>
            </w:pPr>
            <w:r/>
          </w:p>
          <w:p>
            <w:pPr>
              <w:spacing w:line="28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5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装饰和</w:t>
            </w:r>
          </w:p>
          <w:p>
            <w:pPr>
              <w:pStyle w:val="TableText"/>
              <w:ind w:left="9"/>
              <w:spacing w:before="21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其他建筑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8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3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97"/>
              <w:spacing w:before="151" w:line="187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9"/>
              </w:rPr>
              <w:t>—/—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9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6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92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67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3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516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EB5414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33"/>
              <w:spacing w:before="15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506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40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EB5414" w:sz="8" w:space="0"/>
            </w:tcBorders>
          </w:tcPr>
          <w:p>
            <w:pPr>
              <w:pStyle w:val="TableText"/>
              <w:ind w:left="452"/>
              <w:spacing w:before="16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</w:tbl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7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57</w:t>
      </w:r>
    </w:p>
    <w:p>
      <w:pPr>
        <w:spacing w:line="212" w:lineRule="auto"/>
        <w:sectPr>
          <w:pgSz w:w="11906" w:h="16158"/>
          <w:pgMar w:top="400" w:right="920" w:bottom="400" w:left="0" w:header="0" w:footer="0" w:gutter="0"/>
        </w:sectPr>
        <w:rPr>
          <w:sz w:val="16"/>
          <w:szCs w:val="16"/>
        </w:rPr>
      </w:pPr>
    </w:p>
    <w:p>
      <w:pPr>
        <w:spacing w:line="6395" w:lineRule="exact"/>
        <w:rPr/>
      </w:pPr>
      <w:r>
        <w:pict>
          <v:shape id="_x0000_s532" style="position:absolute;margin-left:68.0312pt;margin-top:408.189pt;mso-position-vertical-relative:page;mso-position-horizontal-relative:page;width:43.55pt;height:32.9pt;z-index:-250828800;" o:allowincell="f" filled="false" strokecolor="#2E3B8F" strokeweight="2.00pt" coordsize="870,658" coordorigin="0,0" path="m870,20l20,20l20,657e">
            <v:stroke joinstyle="miter" miterlimit="4"/>
          </v:shape>
        </w:pict>
      </w:r>
      <w:r>
        <w:pict>
          <v:shape id="_x0000_s534" style="position:absolute;margin-left:479.389pt;margin-top:539.583pt;mso-position-vertical-relative:page;mso-position-horizontal-relative:page;width:43.55pt;height:32.9pt;z-index:-250827776;" o:allowincell="f" filled="false" strokecolor="#2E3B8F" strokeweight="2.00pt" coordsize="870,658" coordorigin="0,0" path="m0,637l850,637l850,0e">
            <v:stroke joinstyle="miter" miterlimit="4"/>
          </v:shape>
        </w:pict>
      </w:r>
      <w:r>
        <w:rPr>
          <w:position w:val="-127"/>
        </w:rPr>
        <w:pict>
          <v:group id="_x0000_s536" style="mso-position-vertical-relative:line;mso-position-horizontal-relative:char;width:595.3pt;height:319.85pt;" filled="false" stroked="false" coordsize="11905,6397" coordorigin="0,0">
            <v:rect id="_x0000_s538" style="position:absolute;left:0;top:0;width:11905;height:6397;" fillcolor="#63AC4B" filled="true" stroked="false"/>
            <v:shape id="_x0000_s540" style="position:absolute;left:0;top:0;width:11905;height:6397;" filled="false" stroked="false" type="#_x0000_t75">
              <v:imagedata o:title="" r:id="rId193"/>
            </v:shape>
            <v:shape id="_x0000_s542" style="position:absolute;left:0;top:863;width:965;height:2096;" filled="false" stroked="false" type="#_x0000_t75">
              <v:imagedata o:title="" r:id="rId194"/>
            </v:shape>
            <v:shape id="_x0000_s544" style="position:absolute;left:291;top:1355;width:984;height:12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943" w:lineRule="exac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color w:val="FFFFFF"/>
                        <w:position w:val="20"/>
                      </w:rPr>
                      <w:t>专业服务业</w:t>
                    </w:r>
                  </w:p>
                </w:txbxContent>
              </v:textbox>
            </v:shape>
            <v:shape id="_x0000_s546" style="position:absolute;left:595;top:1049;width:243;height:2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before="20" w:line="174" w:lineRule="auto"/>
                      <w:jc w:val="right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  <w:spacing w:val="-37"/>
                      </w:rPr>
                      <w:t>Ⅹ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80" w:lineRule="auto"/>
        <w:rPr/>
      </w:pPr>
      <w:r/>
    </w:p>
    <w:p>
      <w:pPr>
        <w:ind w:left="2151"/>
        <w:spacing w:before="257" w:line="181" w:lineRule="auto"/>
        <w:rPr>
          <w:rFonts w:ascii="Microsoft YaHei" w:hAnsi="Microsoft YaHei" w:eastAsia="Microsoft YaHei" w:cs="Microsoft YaHei"/>
          <w:sz w:val="60"/>
          <w:szCs w:val="60"/>
        </w:rPr>
      </w:pPr>
      <w:bookmarkStart w:name="bookmark10" w:id="10"/>
      <w:bookmarkEnd w:id="10"/>
      <w:r>
        <w:rPr>
          <w:rFonts w:ascii="Microsoft YaHei" w:hAnsi="Microsoft YaHei" w:eastAsia="Microsoft YaHei" w:cs="Microsoft YaHei"/>
          <w:sz w:val="60"/>
          <w:szCs w:val="60"/>
          <w:color w:val="2E3B8F"/>
          <w:spacing w:val="-6"/>
        </w:rPr>
        <w:t>专业服务业</w:t>
      </w:r>
    </w:p>
    <w:p>
      <w:pPr>
        <w:pStyle w:val="BodyText"/>
        <w:spacing w:line="332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ind w:left="2143"/>
        <w:spacing w:before="77" w:line="1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近年来，经济的发展和全球化的进程，专业服务行业越来越受到重视，成为推动经济发展和社会进步</w:t>
      </w:r>
    </w:p>
    <w:p>
      <w:pPr>
        <w:ind w:left="1812"/>
        <w:spacing w:before="130"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的重要力量。特别是经历疫情后，以检测服务、外包服务、咨询服务为代表的专业服务均有不同影响。</w:t>
      </w:r>
    </w:p>
    <w:p>
      <w:pPr>
        <w:ind w:left="1802" w:right="1736" w:firstLine="339"/>
        <w:spacing w:before="134" w:line="2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例如疫情期间，旅游、餐饮以及娱乐等行业为响应防疫政策，检测需求高频，故而推动检测机构强化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人员培训和设备投入，以提升检测效率与水平。再如外包服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务，企业为解决疫情期间人手不足的问题而将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部分业务内容如采购、配送等外包给第三方，由此逐渐催生了外包服务的流程化与标准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化等。简而言之，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企业出于降本增效等目的，一定程度上催生并发展了外包服务，逐渐促成专业服务业知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识密集、高技能、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高附加值、高度专业化等行业特征（图为专业服务业检测服务、外包服务、咨询服务三个细分领域 2023</w:t>
      </w:r>
    </w:p>
    <w:p>
      <w:pPr>
        <w:ind w:left="1802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届毕业生薪酬）。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left="1728"/>
        <w:spacing w:before="69" w:line="212" w:lineRule="auto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58</w:t>
      </w:r>
    </w:p>
    <w:p>
      <w:pPr>
        <w:spacing w:line="212" w:lineRule="auto"/>
        <w:sectPr>
          <w:pgSz w:w="11906" w:h="16158"/>
          <w:pgMar w:top="1" w:right="0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548" style="position:absolute;margin-left:14.5764pt;margin-top:67.7527pt;mso-position-vertical-relative:page;mso-position-horizontal-relative:page;width:49.2pt;height:62pt;z-index:2525081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专业服务业</w:t>
                  </w:r>
                </w:p>
              </w:txbxContent>
            </v:textbox>
          </v:shape>
        </w:pict>
      </w:r>
      <w:r>
        <w:pict>
          <v:shape id="_x0000_s550" style="position:absolute;margin-left:139.8pt;margin-top:84.1234pt;mso-position-vertical-relative:page;mso-position-horizontal-relative:page;width:286.8pt;height:17.2pt;z-index:2525071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2E3B8F"/>
                      <w:spacing w:val="-7"/>
                    </w:rPr>
                    <w:t>专业服务业 2023 届毕业生起薪（一线城市）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2E3B8F"/>
                      <w:spacing w:val="66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2E3B8F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552" style="position:absolute;margin-left:0pt;margin-top:43.6784pt;mso-position-vertical-relative:page;mso-position-horizontal-relative:page;width:48.25pt;height:104.75pt;z-index:252506112;" o:allowincell="f" filled="false" stroked="false" coordsize="965,2095" coordorigin="0,0">
            <v:shape id="_x0000_s554" style="position:absolute;left:0;top:0;width:965;height:2095;" filled="false" stroked="false" type="#_x0000_t75">
              <v:imagedata o:title="" r:id="rId197"/>
            </v:shape>
            <v:shape id="_x0000_s556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5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Ⅹ</w:t>
                    </w:r>
                  </w:p>
                </w:txbxContent>
              </v:textbox>
            </v:shape>
          </v:group>
        </w:pict>
      </w:r>
      <w:r>
        <w:pict>
          <v:shape id="_x0000_s558" style="position:absolute;margin-left:471.537pt;margin-top:513.818pt;mso-position-vertical-relative:page;mso-position-horizontal-relative:page;width:77.35pt;height:100.15pt;z-index:252505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386" name="IM 38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6" name="IM 38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检测服务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外包服务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8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咨询服务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9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6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52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1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7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6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9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2E3B8F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33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53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442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454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</w:tbl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59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spacing w:before="1"/>
        <w:rPr/>
      </w:pPr>
      <w:r>
        <w:pict>
          <v:shape id="_x0000_s560" style="position:absolute;margin-left:14.5764pt;margin-top:67.7527pt;mso-position-vertical-relative:page;mso-position-horizontal-relative:page;width:49.2pt;height:62pt;z-index:2525235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943" w:lineRule="exact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color w:val="FFFFFF"/>
                      <w:position w:val="20"/>
                    </w:rPr>
                    <w:t>专业服务业</w:t>
                  </w:r>
                </w:p>
              </w:txbxContent>
            </v:textbox>
          </v:shape>
        </w:pict>
      </w:r>
      <w:r>
        <w:pict>
          <v:shape id="_x0000_s562" style="position:absolute;margin-left:139.8pt;margin-top:84.1234pt;mso-position-vertical-relative:page;mso-position-horizontal-relative:page;width:298.8pt;height:17.2pt;z-index:2525224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2E3B8F"/>
                      <w:spacing w:val="-7"/>
                    </w:rPr>
                    <w:t>专业服务业 2023 届毕业生起薪（新一线城市）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b/>
                      <w:bCs/>
                      <w:color w:val="2E3B8F"/>
                      <w:spacing w:val="73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2E3B8F"/>
                      <w:spacing w:val="-7"/>
                      <w:position w:val="2"/>
                    </w:rPr>
                    <w:t>单位：元 / 月</w:t>
                  </w:r>
                </w:p>
              </w:txbxContent>
            </v:textbox>
          </v:shape>
        </w:pict>
      </w:r>
      <w:r>
        <w:pict>
          <v:group id="_x0000_s564" style="position:absolute;margin-left:0pt;margin-top:43.6784pt;mso-position-vertical-relative:page;mso-position-horizontal-relative:page;width:48.25pt;height:104.75pt;z-index:252521472;" o:allowincell="f" filled="false" stroked="false" coordsize="965,2095" coordorigin="0,0">
            <v:shape id="_x0000_s566" style="position:absolute;left:0;top:0;width:965;height:2095;" filled="false" stroked="false" type="#_x0000_t75">
              <v:imagedata o:title="" r:id="rId200"/>
            </v:shape>
            <v:shape id="_x0000_s568" style="position:absolute;left:-20;top:-20;width:1005;height:2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5"/>
                      <w:spacing w:before="215" w:line="174" w:lineRule="auto"/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4"/>
                        <w:szCs w:val="24"/>
                        <w:b/>
                        <w:bCs/>
                        <w:color w:val="FFFFFF"/>
                      </w:rPr>
                      <w:t>Ⅹ</w:t>
                    </w:r>
                  </w:p>
                </w:txbxContent>
              </v:textbox>
            </v:shape>
          </v:group>
        </w:pict>
      </w:r>
      <w:r>
        <w:pict>
          <v:shape id="_x0000_s570" style="position:absolute;margin-left:471.537pt;margin-top:514.527pt;mso-position-vertical-relative:page;mso-position-horizontal-relative:page;width:77.35pt;height:100.15pt;z-index:2525204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4"/>
                              <wp:effectExtent l="0" t="0" r="0" b="0"/>
                              <wp:docPr id="392" name="IM 39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92" name="IM 39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298" w:type="dxa"/>
        <w:tblInd w:w="28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82"/>
        <w:gridCol w:w="681"/>
        <w:gridCol w:w="1586"/>
        <w:gridCol w:w="1453"/>
        <w:gridCol w:w="1396"/>
      </w:tblGrid>
      <w:tr>
        <w:trPr>
          <w:trHeight w:val="530" w:hRule="atLeast"/>
        </w:trPr>
        <w:tc>
          <w:tcPr>
            <w:tcW w:w="1182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1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3"/>
              </w:rPr>
              <w:t>二级行业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28"/>
              <w:spacing w:before="20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2"/>
              </w:rPr>
              <w:t>职能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64"/>
              <w:spacing w:before="20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1"/>
              </w:rPr>
              <w:t>本科院校不区分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2"/>
              </w:rPr>
              <w:t>普通本科院校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2E3B8F" w:sz="8" w:space="0"/>
            </w:tcBorders>
          </w:tcPr>
          <w:p>
            <w:pPr>
              <w:pStyle w:val="TableText"/>
              <w:ind w:left="133"/>
              <w:spacing w:before="202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b/>
                <w:bCs/>
                <w:color w:val="2E3B8F"/>
                <w:spacing w:val="-2"/>
              </w:rPr>
              <w:t>重点本科院校</w:t>
            </w:r>
          </w:p>
        </w:tc>
      </w:tr>
      <w:tr>
        <w:trPr>
          <w:trHeight w:val="457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4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检测服务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34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restart"/>
            <w:tcBorders>
              <w:bottom w:val="nil"/>
              <w:top w:val="single" w:color="CCCCCC" w:sz="2" w:space="0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"/>
              <w:spacing w:before="85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外包服务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5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4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4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75" w:hRule="atLeast"/>
        </w:trPr>
        <w:tc>
          <w:tcPr>
            <w:tcW w:w="1182" w:type="dxa"/>
            <w:vAlign w:val="top"/>
            <w:vMerge w:val="continue"/>
            <w:tcBorders>
              <w:bottom w:val="single" w:color="CCCCCC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3"/>
              <w:spacing w:before="15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</w:tr>
      <w:tr>
        <w:trPr>
          <w:trHeight w:val="467" w:hRule="atLeast"/>
        </w:trPr>
        <w:tc>
          <w:tcPr>
            <w:tcW w:w="1182" w:type="dxa"/>
            <w:vAlign w:val="top"/>
            <w:vMerge w:val="restart"/>
            <w:tcBorders>
              <w:top w:val="single" w:color="CCCCCC" w:sz="2" w:space="0"/>
              <w:bottom w:val="nil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8"/>
              <w:spacing w:before="8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咨询服务</w:t>
            </w:r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122"/>
              <w:spacing w:before="152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1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5"/>
              <w:spacing w:before="16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</w:tr>
      <w:tr>
        <w:trPr>
          <w:trHeight w:val="464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0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1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93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1"/>
              <w:spacing w:before="16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3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70"/>
              <w:spacing w:before="18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68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"/>
              <w:spacing w:before="15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8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2"/>
              <w:spacing w:before="16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7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28"/>
              <w:spacing w:before="15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8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4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45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40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6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3"/>
              <w:spacing w:before="17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9,700</w:t>
            </w:r>
          </w:p>
        </w:tc>
      </w:tr>
      <w:tr>
        <w:trPr>
          <w:trHeight w:val="497" w:hRule="atLeast"/>
        </w:trPr>
        <w:tc>
          <w:tcPr>
            <w:tcW w:w="1182" w:type="dxa"/>
            <w:vAlign w:val="top"/>
            <w:vMerge w:val="continue"/>
            <w:tcBorders>
              <w:top w:val="nil"/>
              <w:bottom w:val="single" w:color="2E3B8F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1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33"/>
              <w:spacing w:before="157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86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533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453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458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396" w:type="dxa"/>
            <w:vAlign w:val="top"/>
            <w:tcBorders>
              <w:top w:val="single" w:color="CCCCCC" w:sz="2" w:space="0"/>
              <w:bottom w:val="single" w:color="2E3B8F" w:sz="8" w:space="0"/>
            </w:tcBorders>
          </w:tcPr>
          <w:p>
            <w:pPr>
              <w:pStyle w:val="TableText"/>
              <w:ind w:left="454"/>
              <w:spacing w:before="17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</w:tbl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before="68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60</w:t>
      </w:r>
    </w:p>
    <w:p>
      <w:pPr>
        <w:spacing w:line="212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ind w:left="4721"/>
        <w:spacing w:before="665" w:line="184" w:lineRule="auto"/>
        <w:rPr>
          <w:sz w:val="216"/>
          <w:szCs w:val="216"/>
        </w:rPr>
      </w:pPr>
      <w:r>
        <w:pict>
          <v:rect id="_x0000_s572" style="position:absolute;margin-left:124.158pt;margin-top:760.088pt;mso-position-vertical-relative:page;mso-position-horizontal-relative:page;width:281.2pt;height:0.25pt;z-index:252535808;" o:allowincell="f" fillcolor="#DCDDDD" filled="true" stroked="false"/>
        </w:pict>
      </w:r>
      <w:r>
        <w:pict>
          <v:rect id="_x0000_s574" style="position:absolute;margin-left:247.311pt;margin-top:201.26pt;mso-position-vertical-relative:page;mso-position-horizontal-relative:page;width:0.25pt;height:174.35pt;z-index:252537856;" o:allowincell="f" fillcolor="#CCCCCC" filled="true" stroked="false"/>
        </w:pict>
      </w:r>
      <w:r>
        <w:drawing>
          <wp:anchor distT="0" distB="0" distL="0" distR="0" simplePos="0" relativeHeight="252536832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616923" cy="10260000"/>
            <wp:effectExtent l="0" t="0" r="0" b="0"/>
            <wp:wrapNone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6923" cy="10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6"/>
          <w:szCs w:val="216"/>
          <w:b/>
          <w:bCs/>
          <w14:textFill>
            <w14:solidFill>
              <w14:srgbClr w14:val="000000">
                <w14:alpha w14:val="19999"/>
              </w14:srgbClr>
            </w14:solidFill>
          </w14:textFill>
        </w:rPr>
        <w:t>2</w:t>
      </w:r>
    </w:p>
    <w:p>
      <w:pPr>
        <w:ind w:left="4815"/>
        <w:spacing w:before="2" w:line="178" w:lineRule="auto"/>
        <w:rPr>
          <w:rFonts w:ascii="Microsoft YaHei" w:hAnsi="Microsoft YaHei" w:eastAsia="Microsoft YaHei" w:cs="Microsoft YaHei"/>
          <w:sz w:val="72"/>
          <w:szCs w:val="72"/>
        </w:rPr>
      </w:pPr>
      <w:r>
        <w:rPr>
          <w:rFonts w:ascii="Microsoft YaHei" w:hAnsi="Microsoft YaHei" w:eastAsia="Microsoft YaHei" w:cs="Microsoft YaHei"/>
          <w:sz w:val="72"/>
          <w:szCs w:val="72"/>
          <w:b/>
          <w:bCs/>
          <w:spacing w:val="-5"/>
        </w:rPr>
        <w:t>城市纬度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4892" w:right="70" w:firstLine="340"/>
        <w:spacing w:before="77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近年来，经济的发展和全球化的进程，专业服务行业越来越受到重视，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成为推动经济发展和社会进步的重要力量。特别是经历疫情后，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6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以检测服务、</w:t>
      </w:r>
    </w:p>
    <w:p>
      <w:pPr>
        <w:ind w:left="4892"/>
        <w:spacing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外包服务、咨询服务为代表的专业服务均有不同影响。</w:t>
      </w:r>
    </w:p>
    <w:p>
      <w:pPr>
        <w:ind w:left="4892" w:right="69" w:firstLine="339"/>
        <w:spacing w:before="137" w:line="2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例如疫情期间，旅游、餐饮以及娱乐等行业为响应防疫政策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，检测需求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高频， 故而推动检测机构强化人员培训和设备投入，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5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以提升检测效率与水平。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再如外包服务，企业为解决疫情期间人手不足的问题而将部分业务内容如采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购、配送等外包给第三方，由此逐渐催生了外包服务的流程化与标准化等。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简而言之，企业出于降本增效等目的，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4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一定程度上催生并发展了外包服务，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逐渐促成专业服务业知识密集、高技能、高附加值、高度专业化等行业特征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（图为专业服务业检测服务、外包服务、咨询服务三个细分领域 2023 届毕</w:t>
      </w:r>
    </w:p>
    <w:p>
      <w:pPr>
        <w:ind w:left="4896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业生薪酬）。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before="69" w:line="185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3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2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2"/>
        </w:rPr>
        <w:t>61</w:t>
      </w:r>
    </w:p>
    <w:p>
      <w:pPr>
        <w:spacing w:line="185" w:lineRule="auto"/>
        <w:sectPr>
          <w:pgSz w:w="11906" w:h="16158"/>
          <w:pgMar w:top="400" w:right="94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94" w:lineRule="auto"/>
        <w:rPr/>
      </w:pPr>
      <w:r>
        <w:pict>
          <v:shape id="_x0000_s576" style="position:absolute;margin-left:471.537pt;margin-top:580.383pt;mso-position-vertical-relative:page;mso-position-horizontal-relative:page;width:77.35pt;height:100.15pt;z-index:2525511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402" name="IM 40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02" name="IM 40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3954"/>
        <w:spacing w:before="120" w:line="180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3"/>
        </w:rPr>
        <w:t>上海</w:t>
      </w:r>
    </w:p>
    <w:p>
      <w:pPr>
        <w:spacing w:line="73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3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7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0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1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2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445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5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6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372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</w:tbl>
    <w:p>
      <w:pPr>
        <w:pStyle w:val="BodyText"/>
        <w:spacing w:line="380" w:lineRule="auto"/>
        <w:rPr/>
      </w:pPr>
      <w:r/>
    </w:p>
    <w:p>
      <w:pPr>
        <w:ind w:left="3947"/>
        <w:spacing w:before="120" w:line="183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1"/>
        </w:rPr>
        <w:t>北京</w:t>
      </w:r>
    </w:p>
    <w:p>
      <w:pPr>
        <w:spacing w:line="71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12,200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3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7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0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1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2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45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5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4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372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</w:tbl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62</w:t>
      </w:r>
    </w:p>
    <w:p>
      <w:pPr>
        <w:spacing w:line="212" w:lineRule="auto"/>
        <w:sectPr>
          <w:pgSz w:w="11906" w:h="16158"/>
          <w:pgMar w:top="400" w:right="912" w:bottom="400" w:left="1728" w:header="0" w:footer="0" w:gutter="0"/>
        </w:sectPr>
        <w:rPr>
          <w:sz w:val="16"/>
          <w:szCs w:val="16"/>
        </w:rPr>
      </w:pPr>
    </w:p>
    <w:p>
      <w:pPr>
        <w:pStyle w:val="BodyText"/>
        <w:spacing w:line="294" w:lineRule="auto"/>
        <w:rPr/>
      </w:pPr>
      <w:r>
        <w:pict>
          <v:shape id="_x0000_s578" style="position:absolute;margin-left:471.537pt;margin-top:580.383pt;mso-position-vertical-relative:page;mso-position-horizontal-relative:page;width:77.35pt;height:100.15pt;z-index:2525665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16"/>
                              <wp:effectExtent l="0" t="0" r="0" b="0"/>
                              <wp:docPr id="408" name="IM 40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08" name="IM 408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3949"/>
        <w:spacing w:before="120" w:line="182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2"/>
        </w:rPr>
        <w:t>广州</w:t>
      </w:r>
    </w:p>
    <w:p>
      <w:pPr>
        <w:spacing w:line="71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8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11,100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3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7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0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1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2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11,500</w:t>
            </w:r>
          </w:p>
        </w:tc>
      </w:tr>
      <w:tr>
        <w:trPr>
          <w:trHeight w:val="445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8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5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</w:tbl>
    <w:p>
      <w:pPr>
        <w:pStyle w:val="BodyText"/>
        <w:spacing w:line="385" w:lineRule="auto"/>
        <w:rPr/>
      </w:pPr>
      <w:r/>
    </w:p>
    <w:p>
      <w:pPr>
        <w:ind w:left="3950"/>
        <w:spacing w:before="120" w:line="178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2"/>
        </w:rPr>
        <w:t>深圳</w:t>
      </w:r>
    </w:p>
    <w:p>
      <w:pPr>
        <w:spacing w:line="76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3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7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3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10,300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0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1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2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57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10,100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12,500</w:t>
            </w:r>
          </w:p>
        </w:tc>
      </w:tr>
      <w:tr>
        <w:trPr>
          <w:trHeight w:val="445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5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6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0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</w:tbl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63</w:t>
      </w:r>
    </w:p>
    <w:p>
      <w:pPr>
        <w:spacing w:line="212" w:lineRule="auto"/>
        <w:sectPr>
          <w:pgSz w:w="11906" w:h="16158"/>
          <w:pgMar w:top="400" w:right="912" w:bottom="400" w:left="1728" w:header="0" w:footer="0" w:gutter="0"/>
        </w:sectPr>
        <w:rPr>
          <w:sz w:val="16"/>
          <w:szCs w:val="16"/>
        </w:rPr>
      </w:pPr>
    </w:p>
    <w:p>
      <w:pPr>
        <w:pStyle w:val="BodyText"/>
        <w:spacing w:line="244" w:lineRule="auto"/>
        <w:rPr/>
      </w:pPr>
      <w:r>
        <w:pict>
          <v:rect id="_x0000_s580" style="position:absolute;margin-left:111.446pt;margin-top:245.134pt;mso-position-vertical-relative:page;mso-position-horizontal-relative:page;width:0.7pt;height:358.35pt;z-index:252597248;" o:allowincell="f" fillcolor="#D9D9D9" filled="true" stroked="false"/>
        </w:pict>
      </w:r>
      <w:r>
        <w:pict>
          <v:shape id="_x0000_s582" style="position:absolute;margin-left:385.658pt;margin-top:254.078pt;mso-position-vertical-relative:page;mso-position-horizontal-relative:page;width:18.7pt;height:9.65pt;z-index:2525818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2"/>
                    </w:rPr>
                    <w:t>8000</w:t>
                  </w:r>
                </w:p>
              </w:txbxContent>
            </v:textbox>
          </v:shape>
        </w:pict>
      </w:r>
      <w:r>
        <w:pict>
          <v:shape id="_x0000_s584" style="position:absolute;margin-left:379.006pt;margin-top:277.839pt;mso-position-vertical-relative:page;mso-position-horizontal-relative:page;width:18.65pt;height:9.65pt;z-index:252582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7800</w:t>
                  </w:r>
                </w:p>
              </w:txbxContent>
            </v:textbox>
          </v:shape>
        </w:pict>
      </w:r>
      <w:r>
        <w:pict>
          <v:shape id="_x0000_s586" style="position:absolute;margin-left:375.643pt;margin-top:301.601pt;mso-position-vertical-relative:page;mso-position-horizontal-relative:page;width:18.65pt;height:9.65pt;z-index:2525880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7700</w:t>
                  </w:r>
                </w:p>
              </w:txbxContent>
            </v:textbox>
          </v:shape>
        </w:pict>
      </w:r>
      <w:r>
        <w:pict>
          <v:shape id="_x0000_s588" style="position:absolute;margin-left:375.643pt;margin-top:325.362pt;mso-position-vertical-relative:page;mso-position-horizontal-relative:page;width:18.65pt;height:9.65pt;z-index:2525982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7700</w:t>
                  </w:r>
                </w:p>
              </w:txbxContent>
            </v:textbox>
          </v:shape>
        </w:pict>
      </w:r>
      <w:r>
        <w:pict>
          <v:shape id="_x0000_s590" style="position:absolute;margin-left:372.28pt;margin-top:349.593pt;mso-position-vertical-relative:page;mso-position-horizontal-relative:page;width:18.65pt;height:9.65pt;z-index:2525921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7600</w:t>
                  </w:r>
                </w:p>
              </w:txbxContent>
            </v:textbox>
          </v:shape>
        </w:pict>
      </w:r>
      <w:r>
        <w:pict>
          <v:shape id="_x0000_s592" style="position:absolute;margin-left:372.28pt;margin-top:373.355pt;mso-position-vertical-relative:page;mso-position-horizontal-relative:page;width:18.65pt;height:9.65pt;z-index:252589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7600</w:t>
                  </w:r>
                </w:p>
              </w:txbxContent>
            </v:textbox>
          </v:shape>
        </w:pict>
      </w:r>
      <w:r>
        <w:pict>
          <v:shape id="_x0000_s594" style="position:absolute;margin-left:362.198pt;margin-top:397.116pt;mso-position-vertical-relative:page;mso-position-horizontal-relative:page;width:18.65pt;height:9.65pt;z-index:2525900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7300</w:t>
                  </w:r>
                </w:p>
              </w:txbxContent>
            </v:textbox>
          </v:shape>
        </w:pict>
      </w:r>
      <w:r>
        <w:pict>
          <v:shape id="_x0000_s596" style="position:absolute;margin-left:362.198pt;margin-top:420.878pt;mso-position-vertical-relative:page;mso-position-horizontal-relative:page;width:18.65pt;height:9.65pt;z-index:2525931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7300</w:t>
                  </w:r>
                </w:p>
              </w:txbxContent>
            </v:textbox>
          </v:shape>
        </w:pict>
      </w:r>
      <w:r>
        <w:pict>
          <v:shape id="_x0000_s598" style="position:absolute;margin-left:362.198pt;margin-top:445.109pt;mso-position-vertical-relative:page;mso-position-horizontal-relative:page;width:18.65pt;height:9.65pt;z-index:252587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7300</w:t>
                  </w:r>
                </w:p>
              </w:txbxContent>
            </v:textbox>
          </v:shape>
        </w:pict>
      </w:r>
      <w:r>
        <w:pict>
          <v:shape id="_x0000_s600" style="position:absolute;margin-left:362.198pt;margin-top:468.87pt;mso-position-vertical-relative:page;mso-position-horizontal-relative:page;width:18.65pt;height:9.65pt;z-index:2525962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7300</w:t>
                  </w:r>
                </w:p>
              </w:txbxContent>
            </v:textbox>
          </v:shape>
        </w:pict>
      </w:r>
      <w:r>
        <w:pict>
          <v:shape id="_x0000_s602" style="position:absolute;margin-left:362.198pt;margin-top:492.632pt;mso-position-vertical-relative:page;mso-position-horizontal-relative:page;width:18.65pt;height:9.65pt;z-index:2525952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7300</w:t>
                  </w:r>
                </w:p>
              </w:txbxContent>
            </v:textbox>
          </v:shape>
        </w:pict>
      </w:r>
      <w:r>
        <w:pict>
          <v:shape id="_x0000_s604" style="position:absolute;margin-left:358.835pt;margin-top:516.393pt;mso-position-vertical-relative:page;mso-position-horizontal-relative:page;width:18.65pt;height:9.65pt;z-index:2525911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7200</w:t>
                  </w:r>
                </w:p>
              </w:txbxContent>
            </v:textbox>
          </v:shape>
        </w:pict>
      </w:r>
      <w:r>
        <w:pict>
          <v:shape id="_x0000_s606" style="position:absolute;margin-left:348.787pt;margin-top:540.625pt;mso-position-vertical-relative:page;mso-position-horizontal-relative:page;width:18.6pt;height:9.65pt;z-index:2525941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6900</w:t>
                  </w:r>
                </w:p>
              </w:txbxContent>
            </v:textbox>
          </v:shape>
        </w:pict>
      </w:r>
      <w:r>
        <w:pict>
          <v:shape id="_x0000_s608" style="position:absolute;margin-left:348.787pt;margin-top:564.386pt;mso-position-vertical-relative:page;mso-position-horizontal-relative:page;width:18.6pt;height:9.65pt;z-index:252584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6900</w:t>
                  </w:r>
                </w:p>
              </w:txbxContent>
            </v:textbox>
          </v:shape>
        </w:pict>
      </w:r>
      <w:r>
        <w:pict>
          <v:shape id="_x0000_s610" style="position:absolute;margin-left:338.705pt;margin-top:588.148pt;mso-position-vertical-relative:page;mso-position-horizontal-relative:page;width:18.6pt;height:9.65pt;z-index:252585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Calibri" w:hAnsi="Calibri" w:eastAsia="Calibri" w:cs="Calibri"/>
                      <w:sz w:val="16"/>
                      <w:szCs w:val="16"/>
                    </w:rPr>
                  </w:pPr>
                  <w:r>
                    <w:rPr>
                      <w:rFonts w:ascii="Calibri" w:hAnsi="Calibri" w:eastAsia="Calibri" w:cs="Calibri"/>
                      <w:sz w:val="16"/>
                      <w:szCs w:val="16"/>
                      <w:color w:val="404040"/>
                      <w:spacing w:val="1"/>
                    </w:rPr>
                    <w:t>6600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583936" behindDoc="0" locked="0" layoutInCell="0" allowOverlap="1">
            <wp:simplePos x="0" y="0"/>
            <wp:positionH relativeFrom="page">
              <wp:posOffset>1419796</wp:posOffset>
            </wp:positionH>
            <wp:positionV relativeFrom="page">
              <wp:posOffset>3207892</wp:posOffset>
            </wp:positionV>
            <wp:extent cx="3414547" cy="4355465"/>
            <wp:effectExtent l="0" t="0" r="0" b="0"/>
            <wp:wrapNone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4547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347" w:right="786" w:firstLine="339"/>
        <w:spacing w:before="77" w:line="279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新一线城市中，以杭州、成都、苏州及南京四地的应届生薪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酬水平位居 Top3，应届生薪酬分别为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8,000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元 / 月、7,800 元 / 月、7,700 元 / 月。近两年，特别是疫情后，伴随降本增效以及裁员缩编等举措，企业对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于人才任用渐趋复合型、高标准等特征，使得人才流向也逐渐呈现从一线城市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向新一线城市“下沉”。这一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方面给新一线乃至二线城市企业带来新鲜优质人才，同时也在一定程度上向应届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生群体释放信号：一线城市</w:t>
      </w:r>
    </w:p>
    <w:p>
      <w:pPr>
        <w:ind w:left="347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并非唯一选择（图为部分新一线城市 2023 届应届生薪酬）。</w:t>
      </w:r>
    </w:p>
    <w:p>
      <w:pPr>
        <w:spacing w:before="74"/>
        <w:rPr/>
      </w:pPr>
      <w:r/>
    </w:p>
    <w:p>
      <w:pPr>
        <w:spacing w:before="73"/>
        <w:rPr/>
      </w:pPr>
      <w:r/>
    </w:p>
    <w:p>
      <w:pPr>
        <w:spacing w:before="73"/>
        <w:rPr/>
      </w:pPr>
      <w:r/>
    </w:p>
    <w:p>
      <w:pPr>
        <w:sectPr>
          <w:pgSz w:w="11906" w:h="16158"/>
          <w:pgMar w:top="400" w:right="912" w:bottom="400" w:left="1362" w:header="0" w:footer="0" w:gutter="0"/>
          <w:cols w:equalWidth="0" w:num="1">
            <w:col w:w="9631" w:space="0"/>
          </w:cols>
        </w:sectPr>
        <w:rPr/>
      </w:pPr>
    </w:p>
    <w:p>
      <w:pPr>
        <w:pStyle w:val="BodyText"/>
        <w:spacing w:line="334" w:lineRule="auto"/>
        <w:rPr/>
      </w:pPr>
      <w:r/>
    </w:p>
    <w:p>
      <w:pPr>
        <w:pStyle w:val="BodyText"/>
        <w:spacing w:line="335" w:lineRule="auto"/>
        <w:rPr/>
      </w:pPr>
      <w:r/>
    </w:p>
    <w:p>
      <w:pPr>
        <w:ind w:left="389" w:right="18"/>
        <w:spacing w:before="69" w:line="403" w:lineRule="auto"/>
        <w:jc w:val="both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杭州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成都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苏州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南京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-5"/>
        </w:rPr>
        <w:t>⻘岛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天津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-1"/>
        </w:rPr>
        <w:t>⻓沙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>⻄安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武汉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东莞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宁波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重庆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郑州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合肥</w:t>
      </w:r>
      <w:r>
        <w:rPr>
          <w:rFonts w:ascii="Microsoft YaHei" w:hAnsi="Microsoft YaHei" w:eastAsia="Microsoft YaHei" w:cs="Microsoft YaHei"/>
          <w:sz w:val="16"/>
          <w:szCs w:val="16"/>
          <w:color w:val="595959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959"/>
          <w:spacing w:val="5"/>
        </w:rPr>
        <w:t>昆明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821"/>
        <w:spacing w:line="177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2"/>
          <w:szCs w:val="22"/>
          <w:color w:val="63AC4B"/>
          <w:spacing w:val="-1"/>
        </w:rPr>
        <w:t>部分新一线城市 2023 届应届生薪酬  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1"/>
        </w:rPr>
        <w:t>单位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2"/>
        </w:rPr>
        <w:t>：元</w:t>
      </w:r>
    </w:p>
    <w:p>
      <w:pPr>
        <w:spacing w:before="68"/>
        <w:rPr/>
      </w:pPr>
      <w:r/>
    </w:p>
    <w:tbl>
      <w:tblPr>
        <w:tblStyle w:val="TableNormal"/>
        <w:tblW w:w="4710" w:type="dxa"/>
        <w:tblInd w:w="703" w:type="dxa"/>
        <w:tblLayout w:type="fixed"/>
        <w:tblBorders>
          <w:top w:val="single" w:color="D9D9D9" w:sz="4" w:space="0"/>
          <w:left w:val="single" w:color="D9D9D9" w:sz="4" w:space="0"/>
          <w:bottom w:val="single" w:color="D9D9D9" w:sz="4" w:space="0"/>
          <w:right w:val="single" w:color="D9D9D9" w:sz="4" w:space="0"/>
          <w:insideH w:val="single" w:color="D9D9D9" w:sz="4" w:space="0"/>
          <w:insideV w:val="single" w:color="D9D9D9" w:sz="4" w:space="0"/>
        </w:tblBorders>
      </w:tblPr>
      <w:tblGrid>
        <w:gridCol w:w="676"/>
        <w:gridCol w:w="679"/>
        <w:gridCol w:w="669"/>
        <w:gridCol w:w="670"/>
        <w:gridCol w:w="670"/>
        <w:gridCol w:w="670"/>
        <w:gridCol w:w="676"/>
      </w:tblGrid>
      <w:tr>
        <w:trPr>
          <w:trHeight w:val="7166" w:hRule="atLeast"/>
        </w:trPr>
        <w:tc>
          <w:tcPr>
            <w:tcW w:w="676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9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69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0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0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0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76" w:type="dxa"/>
            <w:vAlign w:val="top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spacing w:before="161" w:line="127" w:lineRule="exact"/>
        <w:rPr>
          <w:rFonts w:ascii="Calibri" w:hAnsi="Calibri" w:eastAsia="Calibri" w:cs="Calibri"/>
          <w:sz w:val="16"/>
          <w:szCs w:val="16"/>
        </w:rPr>
      </w:pPr>
      <w:r>
        <w:rPr>
          <w:rFonts w:ascii="Calibri" w:hAnsi="Calibri" w:eastAsia="Calibri" w:cs="Calibri"/>
          <w:sz w:val="16"/>
          <w:szCs w:val="16"/>
          <w:color w:val="595959"/>
          <w:spacing w:val="3"/>
          <w:position w:val="-1"/>
        </w:rPr>
        <w:t>0            1000     </w:t>
      </w:r>
      <w:r>
        <w:rPr>
          <w:rFonts w:ascii="Calibri" w:hAnsi="Calibri" w:eastAsia="Calibri" w:cs="Calibri"/>
          <w:sz w:val="16"/>
          <w:szCs w:val="16"/>
          <w:color w:val="595959"/>
          <w:spacing w:val="2"/>
          <w:position w:val="-1"/>
        </w:rPr>
        <w:t xml:space="preserve">    2000         3000         4000         5000        6000         7000         8000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ind w:left="193"/>
        <w:spacing w:line="7167" w:lineRule="exact"/>
        <w:rPr/>
      </w:pPr>
      <w:r>
        <w:rPr>
          <w:position w:val="-143"/>
        </w:rPr>
        <w:drawing>
          <wp:inline distT="0" distB="0" distL="0" distR="0">
            <wp:extent cx="8876" cy="4550752"/>
            <wp:effectExtent l="0" t="0" r="0" b="0"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76" cy="45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0"/>
        <w:spacing w:before="161" w:line="127" w:lineRule="exact"/>
        <w:rPr>
          <w:rFonts w:ascii="Calibri" w:hAnsi="Calibri" w:eastAsia="Calibri" w:cs="Calibri"/>
          <w:sz w:val="16"/>
          <w:szCs w:val="16"/>
        </w:rPr>
      </w:pPr>
      <w:r>
        <w:rPr>
          <w:rFonts w:ascii="Calibri" w:hAnsi="Calibri" w:eastAsia="Calibri" w:cs="Calibri"/>
          <w:sz w:val="16"/>
          <w:szCs w:val="16"/>
          <w:color w:val="595959"/>
          <w:spacing w:val="3"/>
          <w:position w:val="-1"/>
        </w:rPr>
        <w:t>9000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tbl>
      <w:tblPr>
        <w:tblStyle w:val="TableNormal"/>
        <w:tblW w:w="1501" w:type="dxa"/>
        <w:tblInd w:w="2" w:type="dxa"/>
        <w:tblLayout w:type="fixed"/>
        <w:tblBorders>
          <w:left w:val="single" w:color="CCCCCC" w:sz="2" w:space="0"/>
          <w:bottom w:val="single" w:color="CCCCCC" w:sz="2" w:space="0"/>
          <w:right w:val="single" w:color="CCCCCC" w:sz="2" w:space="0"/>
          <w:top w:val="single" w:color="CCCCCC" w:sz="2" w:space="0"/>
        </w:tblBorders>
      </w:tblPr>
      <w:tblGrid>
        <w:gridCol w:w="1501"/>
      </w:tblGrid>
      <w:tr>
        <w:trPr>
          <w:trHeight w:val="1950" w:hRule="atLeast"/>
        </w:trPr>
        <w:tc>
          <w:tcPr>
            <w:tcW w:w="1501" w:type="dxa"/>
            <w:vAlign w:val="top"/>
          </w:tcPr>
          <w:p>
            <w:pPr>
              <w:ind w:firstLine="47"/>
              <w:spacing w:before="41" w:line="1382" w:lineRule="exact"/>
              <w:rPr/>
            </w:pPr>
            <w:r>
              <w:rPr>
                <w:position w:val="-27"/>
              </w:rPr>
              <w:drawing>
                <wp:inline distT="0" distB="0" distL="0" distR="0">
                  <wp:extent cx="877709" cy="877709"/>
                  <wp:effectExtent l="0" t="0" r="0" b="0"/>
                  <wp:docPr id="418" name="IM 4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18" name="IM 41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7709" cy="87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352"/>
              <w:spacing w:before="91" w:line="177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4"/>
              </w:rPr>
              <w:t>「码」上获取</w:t>
            </w:r>
          </w:p>
          <w:p>
            <w:pPr>
              <w:pStyle w:val="TableText"/>
              <w:ind w:left="198"/>
              <w:spacing w:before="23" w:line="174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-1"/>
              </w:rPr>
              <w:t>更多行业薪酬数据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spacing w:line="14" w:lineRule="auto"/>
        <w:sectPr>
          <w:type w:val="continuous"/>
          <w:pgSz w:w="11906" w:h="16158"/>
          <w:pgMar w:top="400" w:right="912" w:bottom="400" w:left="1362" w:header="0" w:footer="0" w:gutter="0"/>
          <w:cols w:equalWidth="0" w:num="4">
            <w:col w:w="739" w:space="100"/>
            <w:col w:w="5866" w:space="17"/>
            <w:col w:w="720" w:space="0"/>
            <w:col w:w="2189" w:space="0"/>
          </w:cols>
        </w:sectPr>
        <w:rPr>
          <w:sz w:val="2"/>
          <w:szCs w:val="2"/>
        </w:rPr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before="68" w:line="166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64</w:t>
      </w:r>
    </w:p>
    <w:p>
      <w:pPr>
        <w:spacing w:line="166" w:lineRule="auto"/>
        <w:sectPr>
          <w:type w:val="continuous"/>
          <w:pgSz w:w="11906" w:h="16158"/>
          <w:pgMar w:top="400" w:right="912" w:bottom="400" w:left="1362" w:header="0" w:footer="0" w:gutter="0"/>
          <w:cols w:equalWidth="0" w:num="1">
            <w:col w:w="9631" w:space="0"/>
          </w:cols>
        </w:sectPr>
        <w:rPr>
          <w:sz w:val="16"/>
          <w:szCs w:val="16"/>
        </w:rPr>
      </w:pPr>
    </w:p>
    <w:p>
      <w:pPr>
        <w:pStyle w:val="BodyText"/>
        <w:spacing w:line="248" w:lineRule="auto"/>
        <w:rPr/>
      </w:pPr>
      <w:r>
        <w:pict>
          <v:shape id="_x0000_s612" style="position:absolute;margin-left:471.537pt;margin-top:388.026pt;mso-position-vertical-relative:page;mso-position-horizontal-relative:page;width:77.35pt;height:100.15pt;z-index:2525992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9" cy="877708"/>
                              <wp:effectExtent l="0" t="0" r="0" b="0"/>
                              <wp:docPr id="424" name="IM 42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24" name="IM 424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9" cy="8777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1397"/>
        <w:spacing w:before="121" w:line="179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8"/>
        </w:rPr>
        <w:t>新一线城市 2023 届毕业生起薪（部分）  </w:t>
      </w:r>
      <w:r>
        <w:rPr>
          <w:rFonts w:ascii="Microsoft YaHei" w:hAnsi="Microsoft YaHei" w:eastAsia="Microsoft YaHei" w:cs="Microsoft YaHei"/>
          <w:sz w:val="16"/>
          <w:szCs w:val="16"/>
          <w:color w:val="63AC4B"/>
          <w:spacing w:val="-8"/>
          <w:position w:val="4"/>
        </w:rPr>
        <w:t>单位：元</w:t>
      </w:r>
    </w:p>
    <w:p>
      <w:pPr>
        <w:spacing w:line="79" w:lineRule="exact"/>
        <w:rPr/>
      </w:pPr>
      <w:r/>
    </w:p>
    <w:tbl>
      <w:tblPr>
        <w:tblStyle w:val="TableNormal"/>
        <w:tblW w:w="6028" w:type="dxa"/>
        <w:tblInd w:w="120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98"/>
        <w:gridCol w:w="1523"/>
        <w:gridCol w:w="1587"/>
        <w:gridCol w:w="1720"/>
      </w:tblGrid>
      <w:tr>
        <w:trPr>
          <w:trHeight w:val="374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城市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288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70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8"/>
              <w:spacing w:before="11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宁波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99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2"/>
              <w:spacing w:before="138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东莞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28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6"/>
              <w:spacing w:before="76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南京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9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2"/>
              <w:spacing w:before="9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1"/>
              <w:spacing w:before="9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28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1"/>
              <w:spacing w:before="8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合肥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6"/>
              <w:spacing w:before="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4"/>
              <w:spacing w:before="9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29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2"/>
              <w:spacing w:before="90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天津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5"/>
              <w:spacing w:before="10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2"/>
              <w:spacing w:before="10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1"/>
              <w:spacing w:before="10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28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9"/>
              <w:spacing w:before="92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成都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5"/>
              <w:spacing w:before="11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7,000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2"/>
              <w:spacing w:before="11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1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29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37"/>
              <w:spacing w:before="110" w:line="1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6"/>
              </w:rPr>
              <w:t>昆明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6"/>
              <w:spacing w:before="11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1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4"/>
              <w:spacing w:before="11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</w:tr>
      <w:tr>
        <w:trPr>
          <w:trHeight w:val="428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8"/>
              <w:spacing w:before="11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杭州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2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2"/>
              <w:spacing w:before="12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2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29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5"/>
              <w:spacing w:before="117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武汉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6"/>
              <w:spacing w:before="13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3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3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29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5"/>
              <w:spacing w:before="122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苏州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3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2"/>
              <w:spacing w:before="13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3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  <w:tr>
        <w:trPr>
          <w:trHeight w:val="414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9"/>
              <w:spacing w:before="12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4"/>
              </w:rPr>
              <w:t>西安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42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42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00"/>
              <w:spacing w:before="142" w:line="183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4"/>
              </w:rPr>
              <w:t>8,100</w:t>
            </w:r>
          </w:p>
        </w:tc>
      </w:tr>
      <w:tr>
        <w:trPr>
          <w:trHeight w:val="429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2"/>
              <w:spacing w:before="149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郑州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42"/>
              <w:spacing w:before="16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6,100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6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4"/>
              <w:spacing w:before="163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</w:tr>
      <w:tr>
        <w:trPr>
          <w:trHeight w:val="434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6"/>
              <w:spacing w:before="154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重庆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6"/>
              <w:spacing w:before="169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5,900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69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69" w:line="178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</w:tr>
      <w:tr>
        <w:trPr>
          <w:trHeight w:val="448" w:hRule="atLeast"/>
        </w:trPr>
        <w:tc>
          <w:tcPr>
            <w:tcW w:w="11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7"/>
              <w:spacing w:before="15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长沙</w:t>
            </w:r>
          </w:p>
        </w:tc>
        <w:tc>
          <w:tcPr>
            <w:tcW w:w="1523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24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587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1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720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82"/>
              <w:spacing w:before="17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</w:tr>
      <w:tr>
        <w:trPr>
          <w:trHeight w:val="482" w:hRule="atLeast"/>
        </w:trPr>
        <w:tc>
          <w:tcPr>
            <w:tcW w:w="11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526"/>
              <w:spacing w:before="141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青岛</w:t>
            </w:r>
          </w:p>
        </w:tc>
        <w:tc>
          <w:tcPr>
            <w:tcW w:w="1523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524"/>
              <w:spacing w:before="15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587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502"/>
              <w:spacing w:before="15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720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382"/>
              <w:spacing w:before="15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</w:tr>
    </w:tbl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65</w:t>
      </w:r>
    </w:p>
    <w:p>
      <w:pPr>
        <w:spacing w:line="212" w:lineRule="auto"/>
        <w:sectPr>
          <w:pgSz w:w="11906" w:h="16158"/>
          <w:pgMar w:top="400" w:right="912" w:bottom="400" w:left="1728" w:header="0" w:footer="0" w:gutter="0"/>
        </w:sectPr>
        <w:rPr>
          <w:sz w:val="16"/>
          <w:szCs w:val="16"/>
        </w:rPr>
      </w:pPr>
    </w:p>
    <w:p>
      <w:pPr>
        <w:pStyle w:val="BodyText"/>
        <w:ind w:left="4807"/>
        <w:spacing w:before="669" w:line="184" w:lineRule="auto"/>
        <w:rPr>
          <w:sz w:val="216"/>
          <w:szCs w:val="216"/>
        </w:rPr>
      </w:pPr>
      <w:r>
        <w:rPr>
          <w:sz w:val="216"/>
          <w:szCs w:val="216"/>
          <w:b/>
          <w:bCs/>
          <w14:textFill>
            <w14:solidFill>
              <w14:srgbClr w14:val="000000">
                <w14:alpha w14:val="19999"/>
              </w14:srgbClr>
            </w14:solidFill>
          </w14:textFill>
        </w:rPr>
        <w:t>3</w:t>
      </w:r>
    </w:p>
    <w:p>
      <w:pPr>
        <w:ind w:left="4815"/>
        <w:spacing w:before="2" w:line="178" w:lineRule="auto"/>
        <w:rPr>
          <w:rFonts w:ascii="Microsoft YaHei" w:hAnsi="Microsoft YaHei" w:eastAsia="Microsoft YaHei" w:cs="Microsoft YaHei"/>
          <w:sz w:val="72"/>
          <w:szCs w:val="72"/>
        </w:rPr>
      </w:pPr>
      <w:r>
        <w:rPr>
          <w:rFonts w:ascii="Microsoft YaHei" w:hAnsi="Microsoft YaHei" w:eastAsia="Microsoft YaHei" w:cs="Microsoft YaHei"/>
          <w:sz w:val="72"/>
          <w:szCs w:val="72"/>
          <w:b/>
          <w:bCs/>
          <w:spacing w:val="-5"/>
        </w:rPr>
        <w:t>职能维度</w:t>
      </w:r>
    </w:p>
    <w:p>
      <w:pPr>
        <w:ind w:left="4943"/>
        <w:spacing w:before="34" w:line="1851" w:lineRule="exact"/>
        <w:rPr/>
      </w:pPr>
      <w:r>
        <w:rPr>
          <w:position w:val="-37"/>
        </w:rPr>
        <w:drawing>
          <wp:inline distT="0" distB="0" distL="0" distR="0">
            <wp:extent cx="6350" cy="1175587"/>
            <wp:effectExtent l="0" t="0" r="0" b="0"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91" w:right="794" w:firstLine="343"/>
        <w:spacing w:before="291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毫无疑问，就业所从事的职能岗位也与薪酬高低息息相关。因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而作为影响应届生薪酬的重要因素之一，不能职能的应届生进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入公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司所受薪酬待遇也各有差异。不如技术类因其专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业性、不可替代性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等属高薪一族，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而行政、客服等支持类岗位则薪酬竞争力水平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较弱，</w:t>
      </w:r>
    </w:p>
    <w:p>
      <w:pPr>
        <w:ind w:left="4893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其薪酬高低同时还受到城市水平、行业属性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、行业特性等影响。</w:t>
      </w:r>
    </w:p>
    <w:p>
      <w:pPr>
        <w:ind w:left="4893" w:right="787" w:firstLine="337"/>
        <w:spacing w:before="132" w:line="282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报告观察到，除了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1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 类、研发类等技术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岗位薪酬领先外，金融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类应届生同样拥有较高薪酬空间。例如对于一线城市中的重点本科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院校应届生而言，各职能薪酬水平由高至低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Top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 xml:space="preserve"> 前三分别为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IT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 xml:space="preserve"> 类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岗位 12,300 元 / 月、金融类岗位 12,000 元 / 月、研发类岗位 11,900</w:t>
      </w:r>
    </w:p>
    <w:p>
      <w:pPr>
        <w:ind w:left="4894"/>
        <w:spacing w:before="1" w:line="181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元 / 月。</w:t>
      </w:r>
    </w:p>
    <w:p>
      <w:pPr>
        <w:ind w:left="4890" w:right="697" w:firstLine="343"/>
        <w:spacing w:before="116" w:line="280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7"/>
        </w:rPr>
        <w:t>此外，在人才用留标准趋严的当下，重点本科院校的“光环”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加持为应届生获得有竞争力的薪酬提供可能，在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2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IT 类、工程类、支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"/>
        </w:rPr>
        <w:t>持类、服务类以及研发类等职能中均有体现。例如研发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"/>
        </w:rPr>
        <w:t>类岗位，普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通本科院校的应届生起薪为 8,700 元 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 xml:space="preserve"> 月，重点本科院校为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8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11,900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元 / 月，同比涨幅为 36.78%；即使如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服务类职能也同样如此，普通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本科院校及重点院校对应起薪分别为 7,300 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/ 月、10,000 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/ 月，</w:t>
      </w:r>
    </w:p>
    <w:p>
      <w:pPr>
        <w:ind w:left="4901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同比增幅 36.99%。</w:t>
      </w:r>
    </w:p>
    <w:p>
      <w:pPr>
        <w:ind w:left="4893" w:right="730" w:firstLine="337"/>
        <w:spacing w:before="136" w:line="279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"/>
        </w:rPr>
        <w:t>各职能薪酬水平还与就业城市密切相关。如同样来自重点本科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0"/>
        </w:rPr>
        <w:t>院校从事支持类职能，新一线城市与一线城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9"/>
        </w:rPr>
        <w:t>市的起薪水平分别为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7,800 元 / 月、8,800 元 / 月，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同比增幅 12.82%，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8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再如服务类职能，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新一线与一线城市对应薪酬水平分别为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8,800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月、10,000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元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/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月，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同比增幅为 13.64%，就业选对城市的重要性由此可见一斑（图为不</w:t>
      </w:r>
    </w:p>
    <w:p>
      <w:pPr>
        <w:ind w:left="4901"/>
        <w:spacing w:before="1" w:line="174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同城市 2023 届应届生职能薪酬）。</w:t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ind w:left="2483"/>
        <w:spacing w:before="69" w:line="185" w:lineRule="auto"/>
        <w:tabs>
          <w:tab w:val="left" w:pos="8107"/>
        </w:tabs>
        <w:rPr>
          <w:sz w:val="16"/>
          <w:szCs w:val="16"/>
        </w:rPr>
      </w:pPr>
      <w:r>
        <w:drawing>
          <wp:anchor distT="0" distB="0" distL="0" distR="0" simplePos="0" relativeHeight="252616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-9564381</wp:posOffset>
            </wp:positionV>
            <wp:extent cx="2616923" cy="10260000"/>
            <wp:effectExtent l="0" t="0" r="0" b="0"/>
            <wp:wrapNone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6923" cy="10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ab/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5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66</w:t>
      </w:r>
    </w:p>
    <w:p>
      <w:pPr>
        <w:spacing w:line="185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93" w:lineRule="auto"/>
        <w:rPr/>
      </w:pPr>
      <w:r>
        <w:pict>
          <v:shape id="_x0000_s614" style="position:absolute;margin-left:455.947pt;margin-top:580.383pt;mso-position-vertical-relative:page;mso-position-horizontal-relative:page;width:77.35pt;height:100.15pt;z-index:2526341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8" cy="877716"/>
                              <wp:effectExtent l="0" t="0" r="0" b="0"/>
                              <wp:docPr id="436" name="IM 43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36" name="IM 436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8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3673"/>
        <w:spacing w:before="120" w:line="181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3"/>
        </w:rPr>
        <w:t>一线城市</w:t>
      </w:r>
    </w:p>
    <w:p>
      <w:pPr>
        <w:spacing w:line="75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12,300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3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7,100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5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7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9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9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9,900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0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9,500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6,300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1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0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1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2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1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9,800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3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11,900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2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9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10,000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9,400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4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12,000</w:t>
            </w:r>
          </w:p>
        </w:tc>
      </w:tr>
      <w:tr>
        <w:trPr>
          <w:trHeight w:val="445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5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6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0"/>
              <w:spacing w:before="14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9,600</w:t>
            </w:r>
          </w:p>
        </w:tc>
      </w:tr>
    </w:tbl>
    <w:p>
      <w:pPr>
        <w:pStyle w:val="BodyText"/>
        <w:spacing w:line="380" w:lineRule="auto"/>
        <w:rPr/>
      </w:pPr>
      <w:r/>
    </w:p>
    <w:p>
      <w:pPr>
        <w:ind w:left="3529"/>
        <w:spacing w:before="120" w:line="181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2"/>
        </w:rPr>
        <w:t>新一线城市</w:t>
      </w:r>
    </w:p>
    <w:p>
      <w:pPr>
        <w:spacing w:line="75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4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05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39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传媒类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7,200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5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76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6,200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92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5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99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91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0"/>
              <w:spacing w:before="10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9,200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8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1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02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服务类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2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2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2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7,700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16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10,600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2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90"/>
              <w:spacing w:before="14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11,400</w:t>
            </w:r>
          </w:p>
        </w:tc>
      </w:tr>
      <w:tr>
        <w:trPr>
          <w:trHeight w:val="445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0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8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7,600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5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6,700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4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</w:tr>
    </w:tbl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7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0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67</w:t>
      </w:r>
    </w:p>
    <w:p>
      <w:pPr>
        <w:spacing w:line="212" w:lineRule="auto"/>
        <w:sectPr>
          <w:pgSz w:w="11906" w:h="16158"/>
          <w:pgMar w:top="400" w:right="920" w:bottom="400" w:left="1728" w:header="0" w:footer="0" w:gutter="0"/>
        </w:sectPr>
        <w:rPr>
          <w:sz w:val="16"/>
          <w:szCs w:val="16"/>
        </w:rPr>
      </w:pPr>
    </w:p>
    <w:p>
      <w:pPr>
        <w:pStyle w:val="BodyText"/>
        <w:spacing w:line="293" w:lineRule="auto"/>
        <w:rPr/>
      </w:pPr>
      <w:r>
        <w:pict>
          <v:shape id="_x0000_s616" style="position:absolute;margin-left:452.403pt;margin-top:227.182pt;mso-position-vertical-relative:page;mso-position-horizontal-relative:page;width:77.35pt;height:100.15pt;z-index:2526515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1" w:type="dxa"/>
                    <w:tblInd w:w="22" w:type="dxa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501"/>
                  </w:tblGrid>
                  <w:tr>
                    <w:trPr>
                      <w:trHeight w:val="1952" w:hRule="atLeast"/>
                    </w:trPr>
                    <w:tc>
                      <w:tcPr>
                        <w:tcW w:w="1501" w:type="dxa"/>
                        <w:vAlign w:val="top"/>
                      </w:tcPr>
                      <w:p>
                        <w:pPr>
                          <w:ind w:firstLine="47"/>
                          <w:spacing w:before="41" w:line="1382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7708" cy="877716"/>
                              <wp:effectExtent l="0" t="0" r="0" b="0"/>
                              <wp:docPr id="442" name="IM 44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42" name="IM 442"/>
                                      <pic:cNvPicPr/>
                                    </pic:nvPicPr>
                                    <pic:blipFill>
                                      <a:blip r:embed="rId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7708" cy="8777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TableText"/>
                          <w:ind w:left="352"/>
                          <w:spacing w:before="91" w:line="177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4"/>
                          </w:rPr>
                          <w:t>「码」上获取</w:t>
                        </w:r>
                      </w:p>
                      <w:p>
                        <w:pPr>
                          <w:pStyle w:val="TableText"/>
                          <w:ind w:left="198"/>
                          <w:spacing w:before="23" w:line="174" w:lineRule="auto"/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  <w:spacing w:val="-1"/>
                          </w:rPr>
                          <w:t>更多行业薪酬数据</w:t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3678"/>
        <w:spacing w:before="120" w:line="181" w:lineRule="auto"/>
        <w:rPr>
          <w:rFonts w:ascii="Microsoft YaHei" w:hAnsi="Microsoft YaHei" w:eastAsia="Microsoft YaHei" w:cs="Microsoft YaHei"/>
          <w:sz w:val="28"/>
          <w:szCs w:val="28"/>
        </w:rPr>
      </w:pPr>
      <w:r>
        <w:rPr>
          <w:rFonts w:ascii="Microsoft YaHei" w:hAnsi="Microsoft YaHei" w:eastAsia="Microsoft YaHei" w:cs="Microsoft YaHei"/>
          <w:sz w:val="28"/>
          <w:szCs w:val="28"/>
          <w:b/>
          <w:bCs/>
          <w:color w:val="63AC4B"/>
          <w:spacing w:val="-3"/>
        </w:rPr>
        <w:t>二线城市</w:t>
      </w:r>
    </w:p>
    <w:p>
      <w:pPr>
        <w:spacing w:line="75" w:lineRule="exact"/>
        <w:rPr/>
      </w:pPr>
      <w:r/>
    </w:p>
    <w:tbl>
      <w:tblPr>
        <w:tblStyle w:val="TableNormal"/>
        <w:tblW w:w="5674" w:type="dxa"/>
        <w:tblInd w:w="138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65"/>
        <w:gridCol w:w="1572"/>
        <w:gridCol w:w="1398"/>
        <w:gridCol w:w="1539"/>
      </w:tblGrid>
      <w:tr>
        <w:trPr>
          <w:trHeight w:val="373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534"/>
              <w:spacing w:before="103" w:line="179" w:lineRule="auto"/>
              <w:rPr/>
            </w:pPr>
            <w:r>
              <w:rPr>
                <w:b/>
                <w:bCs/>
                <w:color w:val="63AC4B"/>
                <w:spacing w:val="-2"/>
              </w:rPr>
              <w:t>职能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57"/>
              <w:spacing w:before="101" w:line="179" w:lineRule="auto"/>
              <w:rPr/>
            </w:pPr>
            <w:r>
              <w:rPr>
                <w:b/>
                <w:bCs/>
                <w:color w:val="63AC4B"/>
                <w:spacing w:val="-1"/>
              </w:rPr>
              <w:t>本科院校不区分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普通本科院校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63AC4B" w:sz="8" w:space="0"/>
            </w:tcBorders>
          </w:tcPr>
          <w:p>
            <w:pPr>
              <w:pStyle w:val="TableText"/>
              <w:ind w:left="165"/>
              <w:spacing w:before="102" w:line="178" w:lineRule="auto"/>
              <w:rPr/>
            </w:pPr>
            <w:r>
              <w:rPr>
                <w:b/>
                <w:bCs/>
                <w:color w:val="63AC4B"/>
                <w:spacing w:val="-2"/>
              </w:rPr>
              <w:t>重点本科院校</w:t>
            </w:r>
          </w:p>
        </w:tc>
      </w:tr>
      <w:tr>
        <w:trPr>
          <w:trHeight w:val="413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513"/>
              <w:spacing w:before="121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IT 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9,000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8,300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3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10,700</w:t>
            </w:r>
          </w:p>
        </w:tc>
      </w:tr>
      <w:tr>
        <w:trPr>
          <w:trHeight w:val="49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41" w:line="181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客服类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5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15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5,700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56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0" w:line="179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工程类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9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9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38"/>
              <w:spacing w:before="93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3"/>
              </w:rPr>
              <w:t>9,100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8"/>
              <w:spacing w:before="86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3"/>
              </w:rPr>
              <w:t>市场类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8"/>
              <w:spacing w:before="10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7,300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0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6,900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00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93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支持类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0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6,400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0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9"/>
              <w:spacing w:before="107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8,000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00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生产类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7"/>
              <w:spacing w:before="11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6,500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5"/>
              <w:spacing w:before="11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6,000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1"/>
              <w:spacing w:before="114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7,900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18"/>
              <w:spacing w:before="104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研发类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2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8,600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6"/>
              <w:spacing w:before="12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7,800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21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10,200</w:t>
            </w:r>
          </w:p>
        </w:tc>
      </w:tr>
      <w:tr>
        <w:trPr>
          <w:trHeight w:val="428" w:hRule="atLeast"/>
        </w:trPr>
        <w:tc>
          <w:tcPr>
            <w:tcW w:w="1165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2"/>
              <w:spacing w:before="114" w:line="1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2"/>
              </w:rPr>
              <w:t>金融类</w:t>
            </w:r>
          </w:p>
        </w:tc>
        <w:tc>
          <w:tcPr>
            <w:tcW w:w="1572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85"/>
              <w:spacing w:before="12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8,900</w:t>
            </w:r>
          </w:p>
        </w:tc>
        <w:tc>
          <w:tcPr>
            <w:tcW w:w="1398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424"/>
              <w:spacing w:before="12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8,200</w:t>
            </w:r>
          </w:p>
        </w:tc>
        <w:tc>
          <w:tcPr>
            <w:tcW w:w="1539" w:type="dxa"/>
            <w:vAlign w:val="top"/>
            <w:tcBorders>
              <w:bottom w:val="single" w:color="CCCCCC" w:sz="2" w:space="0"/>
              <w:top w:val="single" w:color="CCCCCC" w:sz="2" w:space="0"/>
            </w:tcBorders>
          </w:tcPr>
          <w:p>
            <w:pPr>
              <w:pStyle w:val="TableText"/>
              <w:ind w:left="372"/>
              <w:spacing w:before="128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5"/>
              </w:rPr>
              <w:t>10,400</w:t>
            </w:r>
          </w:p>
        </w:tc>
      </w:tr>
      <w:tr>
        <w:trPr>
          <w:trHeight w:val="450" w:hRule="atLeast"/>
        </w:trPr>
        <w:tc>
          <w:tcPr>
            <w:tcW w:w="1165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18" w:line="182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-1"/>
              </w:rPr>
              <w:t>销售类</w:t>
            </w:r>
          </w:p>
        </w:tc>
        <w:tc>
          <w:tcPr>
            <w:tcW w:w="1572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88"/>
              <w:spacing w:before="13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0"/>
              </w:rPr>
              <w:t>7,400</w:t>
            </w:r>
          </w:p>
        </w:tc>
        <w:tc>
          <w:tcPr>
            <w:tcW w:w="1398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25"/>
              <w:spacing w:before="13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6,600</w:t>
            </w:r>
          </w:p>
        </w:tc>
        <w:tc>
          <w:tcPr>
            <w:tcW w:w="1539" w:type="dxa"/>
            <w:vAlign w:val="top"/>
            <w:tcBorders>
              <w:top w:val="single" w:color="CCCCCC" w:sz="2" w:space="0"/>
              <w:bottom w:val="single" w:color="63AC4B" w:sz="8" w:space="0"/>
            </w:tcBorders>
          </w:tcPr>
          <w:p>
            <w:pPr>
              <w:pStyle w:val="TableText"/>
              <w:ind w:left="419"/>
              <w:spacing w:before="135" w:line="185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spacing w:val="11"/>
              </w:rPr>
              <w:t>8,800</w:t>
            </w:r>
          </w:p>
        </w:tc>
      </w:tr>
    </w:tbl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before="69" w:line="212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position w:val="-2"/>
        </w:rPr>
        <w:drawing>
          <wp:inline distT="0" distB="0" distL="0" distR="0">
            <wp:extent cx="400511" cy="120577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511" cy="1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20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  <w:spacing w:val="1"/>
        </w:rPr>
        <w:t xml:space="preserve">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strike/>
          <w:color w:val="595757"/>
        </w:rPr>
        <w:t xml:space="preserve">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9"/>
          <w:w w:val="101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68</w:t>
      </w:r>
    </w:p>
    <w:p>
      <w:pPr>
        <w:spacing w:line="212" w:lineRule="auto"/>
        <w:sectPr>
          <w:pgSz w:w="11906" w:h="16158"/>
          <w:pgMar w:top="400" w:right="912" w:bottom="400" w:left="1728" w:header="0" w:footer="0" w:gutter="0"/>
        </w:sectPr>
        <w:rPr>
          <w:sz w:val="16"/>
          <w:szCs w:val="16"/>
        </w:rPr>
      </w:pPr>
    </w:p>
    <w:p>
      <w:pPr>
        <w:pStyle w:val="BodyText"/>
        <w:ind w:left="4805"/>
        <w:spacing w:before="680" w:line="183" w:lineRule="auto"/>
        <w:rPr>
          <w:sz w:val="216"/>
          <w:szCs w:val="216"/>
        </w:rPr>
      </w:pPr>
      <w:r>
        <w:pict>
          <v:rect id="_x0000_s618" style="position:absolute;margin-left:124.158pt;margin-top:760.088pt;mso-position-vertical-relative:page;mso-position-horizontal-relative:page;width:281.2pt;height:0.25pt;z-index:252668928;" o:allowincell="f" fillcolor="#DCDDDD" filled="true" stroked="false"/>
        </w:pict>
      </w:r>
      <w:r>
        <w:drawing>
          <wp:anchor distT="0" distB="0" distL="0" distR="0" simplePos="0" relativeHeight="252669952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616923" cy="10260000"/>
            <wp:effectExtent l="0" t="0" r="0" b="0"/>
            <wp:wrapNone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6923" cy="10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6"/>
          <w:szCs w:val="216"/>
          <w:b/>
          <w:bCs/>
          <w14:textFill>
            <w14:solidFill>
              <w14:srgbClr w14:val="000000">
                <w14:alpha w14:val="19999"/>
              </w14:srgbClr>
            </w14:solidFill>
          </w14:textFill>
        </w:rPr>
        <w:t>4</w:t>
      </w:r>
    </w:p>
    <w:p>
      <w:pPr>
        <w:ind w:left="4816"/>
        <w:spacing w:before="5" w:line="178" w:lineRule="auto"/>
        <w:rPr>
          <w:rFonts w:ascii="Microsoft YaHei" w:hAnsi="Microsoft YaHei" w:eastAsia="Microsoft YaHei" w:cs="Microsoft YaHei"/>
          <w:sz w:val="72"/>
          <w:szCs w:val="72"/>
        </w:rPr>
      </w:pPr>
      <w:r>
        <w:rPr>
          <w:rFonts w:ascii="Microsoft YaHei" w:hAnsi="Microsoft YaHei" w:eastAsia="Microsoft YaHei" w:cs="Microsoft YaHei"/>
          <w:sz w:val="72"/>
          <w:szCs w:val="72"/>
          <w:b/>
          <w:bCs/>
          <w:spacing w:val="-5"/>
        </w:rPr>
        <w:t>关于薪智</w:t>
      </w:r>
    </w:p>
    <w:p>
      <w:pPr>
        <w:ind w:left="4943"/>
        <w:spacing w:before="30" w:line="1852" w:lineRule="exact"/>
        <w:rPr/>
      </w:pPr>
      <w:r>
        <w:rPr>
          <w:position w:val="-37"/>
        </w:rPr>
        <w:drawing>
          <wp:inline distT="0" distB="0" distL="0" distR="0">
            <wp:extent cx="6350" cy="1175587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7" w:lineRule="auto"/>
        <w:rPr/>
      </w:pPr>
      <w:r/>
    </w:p>
    <w:p>
      <w:pPr>
        <w:ind w:left="4817"/>
        <w:spacing w:before="68" w:line="399" w:lineRule="exact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spacing w:val="-1"/>
          <w:position w:val="19"/>
        </w:rPr>
        <w:t>「薪智」市场人才数据分析平台，为您呈现外部市场动</w:t>
      </w:r>
      <w:r>
        <w:rPr>
          <w:rFonts w:ascii="Microsoft YaHei" w:hAnsi="Microsoft YaHei" w:eastAsia="Microsoft YaHei" w:cs="Microsoft YaHei"/>
          <w:sz w:val="16"/>
          <w:szCs w:val="16"/>
          <w:spacing w:val="-2"/>
          <w:position w:val="19"/>
        </w:rPr>
        <w:t>态与趋势</w:t>
      </w:r>
    </w:p>
    <w:p>
      <w:pPr>
        <w:ind w:left="4799"/>
        <w:spacing w:line="183" w:lineRule="auto"/>
        <w:rPr>
          <w:rFonts w:ascii="Microsoft YaHei" w:hAnsi="Microsoft YaHei" w:eastAsia="Microsoft YaHei" w:cs="Microsoft YaHei"/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spacing w:val="-1"/>
        </w:rPr>
        <w:t>助您提升内部人才管理策略和方案（www.smartsalary.cn）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before="69" w:line="185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43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-1"/>
        </w:rPr>
        <w:t>本科生版   </w:t>
      </w:r>
      <w:r>
        <w:rPr>
          <w:sz w:val="16"/>
          <w:szCs w:val="16"/>
          <w:position w:val="-1"/>
        </w:rPr>
        <w:drawing>
          <wp:inline distT="0" distB="0" distL="0" distR="0">
            <wp:extent cx="3593" cy="101600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-1"/>
        </w:rPr>
        <w:t>69</w:t>
      </w:r>
    </w:p>
    <w:p>
      <w:pPr>
        <w:spacing w:line="185" w:lineRule="auto"/>
        <w:sectPr>
          <w:pgSz w:w="11906" w:h="16158"/>
          <w:pgMar w:top="400" w:right="912" w:bottom="400" w:left="0" w:header="0" w:footer="0" w:gutter="0"/>
        </w:sectPr>
        <w:rPr>
          <w:sz w:val="16"/>
          <w:szCs w:val="16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391"/>
        <w:spacing w:before="77" w:line="402" w:lineRule="exact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position w:val="17"/>
        </w:rPr>
        <w:t>「薪智」由薪郅互联网科技（上海）有限公司首次运用 AI 人工智能分析技术 + 大数据技术开发，聚焦</w:t>
      </w:r>
    </w:p>
    <w:p>
      <w:pPr>
        <w:ind w:left="5"/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薪酬分析和管理，为客户提供薪酬优化及体系管理 Saa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S 平台。</w:t>
      </w:r>
    </w:p>
    <w:p>
      <w:pPr>
        <w:ind w:left="1" w:right="719" w:firstLine="372"/>
        <w:spacing w:before="169" w:line="311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为实现薪酬分析服务一体化，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9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「薪智」已与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国际一流人力资源服务商、招聘服务商、金融机构、咨询机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构达成战略合作，力求提供全功能、易应用、有深度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的「Big data+AI」SaaS 软件。目前已为众多企业如中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国海油、中广核、海尔、宝钢、上海电气、壳牌、道达尔、德勤、百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胜集团、兄弟商业、红日药业、圆通速递、</w:t>
      </w:r>
    </w:p>
    <w:p>
      <w:pPr>
        <w:ind w:left="3"/>
        <w:spacing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广州证券、桦洁商贸、万华化学、喜马拉雅等提供服务。</w:t>
      </w:r>
    </w:p>
    <w:p>
      <w:pPr>
        <w:ind w:left="1" w:right="719" w:firstLine="371"/>
        <w:spacing w:before="171" w:line="311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众所周知，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40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“大数据”已成为当下最为热门的话题，听起来像在云里雾里，但感觉它又无处不在，它正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影响着我们的工作生活，在人类实践中发挥着巨大优势，其利用价值也超出我们的想象。工作中，它可以了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解和定位客户，  优化业务流程，  提供个性化服务，  生活中改善医疗保健及公共设施，  提高体育运动习惯 ...「薪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智」拥有近亿笔实时海量薪酬数据样本量作坚实基础， 动态实时更新数据，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结合全球知名顾问公司分析方法论，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一键生成企业薪酬报告，  协助企业快速构建对外竞争力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，  对内公平性的最佳薪酬体系，  帮助企业扭转招人难，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提高招聘效能，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降低时间成本、有效解决被候选人放鸽子、调完薪后骨干跑的尴尬局面，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真正实现吸引、激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0"/>
        </w:rPr>
        <w:t>励、</w:t>
      </w:r>
    </w:p>
    <w:p>
      <w:pPr>
        <w:spacing w:line="178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保留人才的目标，为企业提供薪酬领域「数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6"/>
        </w:rPr>
        <w:t>据 + 工具 + 智能分析」  一体化解决方案。</w:t>
      </w:r>
    </w:p>
    <w:p>
      <w:pPr>
        <w:ind w:left="1" w:right="719" w:firstLine="377"/>
        <w:spacing w:before="169" w:line="311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随着互联网的发展，线上与线下业务逐渐平分秋色。在此背景下，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Charles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&amp;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2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Keith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希望自我创新、突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破原有的业务模式，进行线上线下的融合。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HR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在做好本职工作的同时可以通过薪酬大数据，帮助企业找准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7"/>
        </w:rPr>
        <w:t>自身定位，  参与到经营策略的制定中，  为 HR 的日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常工作增值。同时薪酬策略也是 Charles &amp; Keith 公司吸引、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招募及保留人才的重要组成部分，为了确保薪酬的内部公平性和外部竞争性，公司原有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的做法是每年通过购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买专业咨询机构的市场报告，来得知市场、行业及竞争对手的薪酬状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况，以便于人力资源业务专家做出相应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的调薪政策，如：年度薪酬调整的平均幅度，年终奖金与月度固薪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的比例等等。自从用了「薪智」平台，通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过获得市场实时更新的薪酬数据，结合内部公平性再根据工作城市、岗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位级别、绩效表现不同而不同地制订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差异性（结构性）整体薪酬方案，这对员工激励起到了积极的作用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，促进了员工发挥最大的潜能；另外，公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司也会通过平台参看行业及市场的薪酬福利给付情况，选择适合的特殊调整，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5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以此来充分保证薪酬体系的合</w:t>
      </w:r>
    </w:p>
    <w:p>
      <w:pPr>
        <w:ind w:left="2"/>
        <w:spacing w:line="176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理健康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2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…</w:t>
      </w:r>
    </w:p>
    <w:p>
      <w:pPr>
        <w:ind w:left="2" w:right="723" w:firstLine="382"/>
        <w:spacing w:before="172" w:line="311" w:lineRule="auto"/>
        <w:jc w:val="both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当下发展数字化转型已被列入国家战略目标，近年来数字经济增速显著高于同期的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7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GDP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 xml:space="preserve"> 增速，企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业全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3"/>
        </w:rPr>
        <w:t>面实现数字化转型为新一轮国民经济发展提供了动力。据官方统计 2020 年我国数字经济规模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为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4"/>
        </w:rPr>
        <w:t>39.2 万亿元，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占 GDP 比重达到 38.6%，对整体经济产值的影响进一步加大。而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9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1"/>
        </w:rPr>
        <w:t>HR SaaS 作为企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2"/>
        </w:rPr>
        <w:t>业发展过程中的重要抓手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之一，配合其它工具协助企业在生产、管理、运营、供应链等各个环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节快速提效，从而带动数字化经济的快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速发展。数字化发展也成为推动「薪智」新应用发展的良好契机，平台深入人事应用场景、打造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31"/>
        </w:rPr>
        <w:t xml:space="preserve"> 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HR 数字化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8"/>
        </w:rPr>
        <w:t>应用闭环， 提升组织效能最大化， 越来越多企业在亲身体验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9"/>
        </w:rPr>
        <w:t>中感知到科技为日常实操管理带来的赋能价值。“数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 xml:space="preserve">  </w:t>
      </w: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1"/>
        </w:rPr>
        <w:t>字化”不仅联动并赋能组织、部门、人力资源业务中心、员工，共</w:t>
      </w:r>
      <w:r>
        <w:rPr>
          <w:rFonts w:ascii="Microsoft YaHei" w:hAnsi="Microsoft YaHei" w:eastAsia="Microsoft YaHei" w:cs="Microsoft YaHei"/>
          <w:sz w:val="18"/>
          <w:szCs w:val="18"/>
          <w:color w:val="3E3A39"/>
        </w:rPr>
        <w:t>同实现企业的劳动效率最大化，更助力企</w:t>
      </w:r>
    </w:p>
    <w:p>
      <w:pPr>
        <w:ind w:left="7"/>
        <w:spacing w:line="175" w:lineRule="auto"/>
        <w:rPr>
          <w:rFonts w:ascii="Microsoft YaHei" w:hAnsi="Microsoft YaHei" w:eastAsia="Microsoft YaHei" w:cs="Microsoft YaHei"/>
          <w:sz w:val="18"/>
          <w:szCs w:val="18"/>
        </w:rPr>
      </w:pPr>
      <w:r>
        <w:rPr>
          <w:rFonts w:ascii="Microsoft YaHei" w:hAnsi="Microsoft YaHei" w:eastAsia="Microsoft YaHei" w:cs="Microsoft YaHei"/>
          <w:sz w:val="18"/>
          <w:szCs w:val="18"/>
          <w:color w:val="3E3A39"/>
          <w:spacing w:val="-5"/>
        </w:rPr>
        <w:t>业实现战略目标。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before="82" w:line="185" w:lineRule="auto"/>
        <w:jc w:val="right"/>
        <w:rPr>
          <w:sz w:val="16"/>
          <w:szCs w:val="16"/>
        </w:rPr>
      </w:pPr>
      <w:r>
        <w:rPr>
          <w:rFonts w:ascii="Microsoft YaHei" w:hAnsi="Microsoft YaHei" w:eastAsia="Microsoft YaHei" w:cs="Microsoft YaHei"/>
          <w:sz w:val="19"/>
          <w:szCs w:val="19"/>
          <w:color w:val="ABABAB"/>
          <w:spacing w:val="5"/>
        </w:rPr>
        <w:t>5薪智</w:t>
      </w:r>
      <w:r>
        <w:rPr>
          <w:rFonts w:ascii="Microsoft YaHei" w:hAnsi="Microsoft YaHei" w:eastAsia="Microsoft YaHei" w:cs="Microsoft YaHei"/>
          <w:sz w:val="19"/>
          <w:szCs w:val="19"/>
          <w:color w:val="ABABAB"/>
          <w:spacing w:val="5"/>
        </w:rPr>
        <w:t xml:space="preserve">  </w:t>
      </w:r>
      <w:r>
        <w:rPr>
          <w:rFonts w:ascii="Microsoft YaHei" w:hAnsi="Microsoft YaHei" w:eastAsia="Microsoft YaHei" w:cs="Microsoft YaHei"/>
          <w:sz w:val="19"/>
          <w:szCs w:val="19"/>
          <w:strike/>
          <w:color w:val="ABABAB"/>
        </w:rPr>
        <w:t xml:space="preserve">                                                                                                    </w:t>
      </w:r>
      <w:r>
        <w:rPr>
          <w:rFonts w:ascii="Microsoft YaHei" w:hAnsi="Microsoft YaHei" w:eastAsia="Microsoft YaHei" w:cs="Microsoft YaHei"/>
          <w:sz w:val="19"/>
          <w:szCs w:val="19"/>
          <w:color w:val="ABABAB"/>
          <w:spacing w:val="5"/>
        </w:rPr>
        <w:t xml:space="preserve"> 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5"/>
        </w:rPr>
        <w:t>2023 毕业生薪酬报告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48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5"/>
        </w:rPr>
        <w:t>本科生版   </w:t>
      </w:r>
      <w:r>
        <w:rPr>
          <w:sz w:val="16"/>
          <w:szCs w:val="16"/>
          <w:position w:val="-2"/>
        </w:rPr>
        <w:drawing>
          <wp:inline distT="0" distB="0" distL="0" distR="0">
            <wp:extent cx="3593" cy="101600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3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16"/>
          <w:szCs w:val="16"/>
          <w:color w:val="595757"/>
          <w:spacing w:val="10"/>
        </w:rPr>
        <w:t xml:space="preserve">   </w:t>
      </w:r>
      <w:r>
        <w:rPr>
          <w:sz w:val="16"/>
          <w:szCs w:val="16"/>
          <w:b/>
          <w:bCs/>
          <w:color w:val="595757"/>
          <w:spacing w:val="5"/>
        </w:rPr>
        <w:t>70</w:t>
      </w:r>
    </w:p>
    <w:p>
      <w:pPr>
        <w:spacing w:line="185" w:lineRule="auto"/>
        <w:sectPr>
          <w:pgSz w:w="11906" w:h="16158"/>
          <w:pgMar w:top="400" w:right="920" w:bottom="400" w:left="1705" w:header="0" w:footer="0" w:gutter="0"/>
        </w:sectPr>
        <w:rPr>
          <w:sz w:val="16"/>
          <w:szCs w:val="16"/>
        </w:rPr>
      </w:pPr>
    </w:p>
    <w:p>
      <w:pPr>
        <w:pStyle w:val="BodyText"/>
        <w:spacing w:line="285" w:lineRule="auto"/>
        <w:rPr/>
      </w:pPr>
      <w:r>
        <w:drawing>
          <wp:anchor distT="0" distB="0" distL="0" distR="0" simplePos="0" relativeHeight="252705792" behindDoc="0" locked="0" layoutInCell="0" allowOverlap="1">
            <wp:simplePos x="0" y="0"/>
            <wp:positionH relativeFrom="page">
              <wp:posOffset>733610</wp:posOffset>
            </wp:positionH>
            <wp:positionV relativeFrom="page">
              <wp:posOffset>1179671</wp:posOffset>
            </wp:positionV>
            <wp:extent cx="363969" cy="339611"/>
            <wp:effectExtent l="0" t="0" r="0" b="0"/>
            <wp:wrapNone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3969" cy="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firstLine="849"/>
        <w:spacing w:line="576" w:lineRule="exact"/>
        <w:rPr/>
      </w:pPr>
      <w:r>
        <w:rPr>
          <w:position w:val="-11"/>
        </w:rPr>
        <w:drawing>
          <wp:inline distT="0" distB="0" distL="0" distR="0">
            <wp:extent cx="729460" cy="365512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460" cy="36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2"/>
        <w:spacing w:before="408" w:line="175" w:lineRule="auto"/>
        <w:rPr>
          <w:rFonts w:ascii="Microsoft YaHei" w:hAnsi="Microsoft YaHei" w:eastAsia="Microsoft YaHei" w:cs="Microsoft YaHei"/>
          <w:sz w:val="54"/>
          <w:szCs w:val="54"/>
        </w:rPr>
      </w:pPr>
      <w:r>
        <w:rPr>
          <w:rFonts w:ascii="Microsoft YaHei" w:hAnsi="Microsoft YaHei" w:eastAsia="Microsoft YaHei" w:cs="Microsoft YaHei"/>
          <w:sz w:val="54"/>
          <w:szCs w:val="54"/>
          <w:spacing w:val="14"/>
        </w:rPr>
        <w:t>洞察外部数据·优化内部方案</w:t>
      </w:r>
    </w:p>
    <w:p>
      <w:pPr>
        <w:spacing w:before="24" w:line="183" w:lineRule="auto"/>
        <w:rPr>
          <w:rFonts w:ascii="Microsoft YaHei" w:hAnsi="Microsoft YaHei" w:eastAsia="Microsoft YaHei" w:cs="Microsoft YaHei"/>
          <w:sz w:val="15"/>
          <w:szCs w:val="15"/>
        </w:rPr>
      </w:pPr>
      <w:r>
        <w:rPr>
          <w:rFonts w:ascii="Microsoft YaHei" w:hAnsi="Microsoft YaHei" w:eastAsia="Microsoft YaHei" w:cs="Microsoft YaHei"/>
          <w:sz w:val="15"/>
          <w:szCs w:val="15"/>
          <w:color w:val="595757"/>
          <w:spacing w:val="5"/>
        </w:rPr>
        <w:t>「薪智」市场人才数据分析平台，为您呈现外部市场动态与趋势，助您提升内部人才管理策略</w:t>
      </w:r>
      <w:r>
        <w:rPr>
          <w:rFonts w:ascii="Microsoft YaHei" w:hAnsi="Microsoft YaHei" w:eastAsia="Microsoft YaHei" w:cs="Microsoft YaHei"/>
          <w:sz w:val="15"/>
          <w:szCs w:val="15"/>
          <w:color w:val="595757"/>
          <w:spacing w:val="4"/>
        </w:rPr>
        <w:t>和方案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1776"/>
        <w:spacing w:before="90" w:line="176" w:lineRule="auto"/>
        <w:rPr>
          <w:rFonts w:ascii="Microsoft YaHei" w:hAnsi="Microsoft YaHei" w:eastAsia="Microsoft YaHei" w:cs="Microsoft YaHei"/>
          <w:sz w:val="21"/>
          <w:szCs w:val="21"/>
        </w:rPr>
      </w:pPr>
      <w:r>
        <w:pict>
          <v:shape id="_x0000_s620" style="position:absolute;margin-left:1.08017pt;margin-top:-26.6307pt;mso-position-vertical-relative:text;mso-position-horizontal-relative:text;width:73.5pt;height:73.25pt;z-index:252704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424" w:type="dxa"/>
                    <w:tblInd w:w="22" w:type="dxa"/>
                    <w:shd w:val="clear" w:fill="2E3B8F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424"/>
                  </w:tblGrid>
                  <w:tr>
                    <w:trPr>
                      <w:trHeight w:val="1414" w:hRule="atLeast"/>
                    </w:trPr>
                    <w:tc>
                      <w:tcPr>
                        <w:shd w:val="clear" w:fill="2E3B8F"/>
                        <w:tcW w:w="1424" w:type="dxa"/>
                        <w:vAlign w:val="top"/>
                      </w:tcPr>
                      <w:p>
                        <w:pPr>
                          <w:spacing w:line="1375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2058" cy="873340"/>
                              <wp:effectExtent l="0" t="0" r="0" b="0"/>
                              <wp:docPr id="460" name="IM 46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0" name="IM 460"/>
                                      <pic:cNvPicPr/>
                                    </pic:nvPicPr>
                                    <pic:blipFill>
                                      <a:blip r:embed="rId2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2058" cy="8733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21"/>
          <w:szCs w:val="21"/>
          <w:spacing w:val="-2"/>
        </w:rPr>
        <w:t>薪智官网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1776"/>
        <w:spacing w:before="90" w:line="176" w:lineRule="auto"/>
        <w:rPr>
          <w:rFonts w:ascii="Microsoft YaHei" w:hAnsi="Microsoft YaHei" w:eastAsia="Microsoft YaHei" w:cs="Microsoft YaHei"/>
          <w:sz w:val="21"/>
          <w:szCs w:val="21"/>
        </w:rPr>
      </w:pPr>
      <w:r>
        <w:pict>
          <v:shape id="_x0000_s622" style="position:absolute;margin-left:1.08017pt;margin-top:-26.8819pt;mso-position-vertical-relative:text;mso-position-horizontal-relative:text;width:73.5pt;height:73.5pt;z-index:2527037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424" w:type="dxa"/>
                    <w:tblInd w:w="22" w:type="dxa"/>
                    <w:shd w:val="clear" w:fill="2E3B8F"/>
                    <w:tblLayout w:type="fixed"/>
                    <w:tblBorders>
                      <w:left w:val="single" w:color="CCCCCC" w:sz="2" w:space="0"/>
                      <w:bottom w:val="single" w:color="CCCCCC" w:sz="2" w:space="0"/>
                      <w:right w:val="single" w:color="CCCCCC" w:sz="2" w:space="0"/>
                      <w:top w:val="single" w:color="CCCCCC" w:sz="2" w:space="0"/>
                    </w:tblBorders>
                  </w:tblPr>
                  <w:tblGrid>
                    <w:gridCol w:w="1424"/>
                  </w:tblGrid>
                  <w:tr>
                    <w:trPr>
                      <w:trHeight w:val="1419" w:hRule="atLeast"/>
                    </w:trPr>
                    <w:tc>
                      <w:tcPr>
                        <w:shd w:val="clear" w:fill="2E3B8F"/>
                        <w:tcW w:w="1424" w:type="dxa"/>
                        <w:vAlign w:val="top"/>
                      </w:tcPr>
                      <w:p>
                        <w:pPr>
                          <w:spacing w:line="1375" w:lineRule="exact"/>
                          <w:rPr/>
                        </w:pPr>
                        <w:r>
                          <w:rPr>
                            <w:position w:val="-27"/>
                          </w:rPr>
                          <w:drawing>
                            <wp:inline distT="0" distB="0" distL="0" distR="0">
                              <wp:extent cx="872058" cy="873340"/>
                              <wp:effectExtent l="0" t="0" r="0" b="0"/>
                              <wp:docPr id="462" name="IM 46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2" name="IM 462"/>
                                      <pic:cNvPicPr/>
                                    </pic:nvPicPr>
                                    <pic:blipFill>
                                      <a:blip r:embed="rId2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72058" cy="8733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BodyText"/>
                    <w:rPr/>
                  </w:pPr>
                  <w:r/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21"/>
          <w:szCs w:val="21"/>
          <w:spacing w:val="-1"/>
        </w:rPr>
        <w:t>关注薪智公众号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ind w:left="22"/>
        <w:spacing w:before="124" w:line="226" w:lineRule="auto"/>
        <w:rPr>
          <w:sz w:val="43"/>
          <w:szCs w:val="43"/>
        </w:rPr>
      </w:pPr>
      <w:r>
        <w:rPr>
          <w:sz w:val="43"/>
          <w:szCs w:val="43"/>
          <w:color w:val="243894"/>
        </w:rPr>
        <w:drawing>
          <wp:inline distT="0" distB="0" distL="0" distR="0">
            <wp:extent cx="241579" cy="241503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579" cy="24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3"/>
          <w:szCs w:val="43"/>
          <w:b/>
          <w:bCs/>
          <w:color w:val="243894"/>
          <w:spacing w:val="91"/>
        </w:rPr>
        <w:t xml:space="preserve"> </w:t>
      </w:r>
      <w:r>
        <w:rPr>
          <w:sz w:val="43"/>
          <w:szCs w:val="43"/>
          <w:b/>
          <w:bCs/>
          <w:color w:val="243894"/>
          <w:spacing w:val="-18"/>
        </w:rPr>
        <w:t>400-101-9070</w:t>
      </w:r>
    </w:p>
    <w:p>
      <w:pPr>
        <w:pStyle w:val="BodyText"/>
        <w:ind w:left="22"/>
        <w:spacing w:before="101" w:line="194" w:lineRule="auto"/>
        <w:rPr>
          <w:sz w:val="43"/>
          <w:szCs w:val="43"/>
        </w:rPr>
      </w:pPr>
      <w:r>
        <w:rPr>
          <w:sz w:val="43"/>
          <w:szCs w:val="43"/>
          <w:color w:val="243894"/>
          <w:position w:val="-7"/>
        </w:rPr>
        <w:drawing>
          <wp:inline distT="0" distB="0" distL="0" distR="0">
            <wp:extent cx="241579" cy="241503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579" cy="24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3"/>
          <w:szCs w:val="43"/>
          <w:b/>
          <w:bCs/>
          <w:color w:val="243894"/>
          <w:spacing w:val="84"/>
        </w:rPr>
        <w:t xml:space="preserve"> </w:t>
      </w:r>
      <w:r>
        <w:rPr>
          <w:sz w:val="43"/>
          <w:szCs w:val="43"/>
          <w:b/>
          <w:bCs/>
          <w:color w:val="243894"/>
          <w:spacing w:val="-22"/>
        </w:rPr>
        <w:t>www.smartsalary.cn</w:t>
      </w:r>
    </w:p>
    <w:sectPr>
      <w:pgSz w:w="11906" w:h="16158"/>
      <w:pgMar w:top="400" w:right="1785" w:bottom="400" w:left="1069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Microsoft YaHei" w:hAnsi="Microsoft YaHei" w:eastAsia="Microsoft YaHei" w:cs="Microsoft YaHei"/>
      <w:sz w:val="18"/>
      <w:szCs w:val="18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7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6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5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header" Target="header2.xml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4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3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image" Target="media/image2.png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4" Type="http://schemas.openxmlformats.org/officeDocument/2006/relationships/fontTable" Target="fontTable.xml"/><Relationship Id="rId233" Type="http://schemas.openxmlformats.org/officeDocument/2006/relationships/styles" Target="styles.xml"/><Relationship Id="rId232" Type="http://schemas.openxmlformats.org/officeDocument/2006/relationships/settings" Target="settings.xml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image" Target="media/image1.png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footer" Target="footer1.xml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4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3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2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1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10.jpe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9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8.pn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Adobe InDesign 18.5 (Macintosh)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2023-10-07T18:21:33Z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2023-10-19T15:18:09</vt:filetime>
  </property>
</Properties>
</file>